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0C" w:rsidRPr="003B0D0C" w:rsidRDefault="00EA4E8C" w:rsidP="00CE36F7">
      <w:pPr>
        <w:pStyle w:val="1"/>
        <w:spacing w:before="0" w:after="0"/>
        <w:ind w:firstLine="0"/>
        <w:jc w:val="center"/>
        <w:rPr>
          <w:rFonts w:cs="Arial"/>
          <w:sz w:val="24"/>
          <w:szCs w:val="24"/>
          <w:lang w:val="ro-RO"/>
        </w:rPr>
      </w:pPr>
      <w:r w:rsidRPr="003B0D0C">
        <w:rPr>
          <w:rFonts w:cs="Arial"/>
          <w:sz w:val="24"/>
          <w:szCs w:val="24"/>
          <w:lang w:val="ro-RO"/>
        </w:rPr>
        <w:t>Acord</w:t>
      </w:r>
    </w:p>
    <w:p w:rsidR="00EA4E8C" w:rsidRPr="00BC16AF" w:rsidRDefault="00EA4E8C" w:rsidP="00CE36F7">
      <w:pPr>
        <w:pStyle w:val="1"/>
        <w:spacing w:before="0" w:after="0"/>
        <w:ind w:firstLine="0"/>
        <w:jc w:val="center"/>
        <w:rPr>
          <w:rFonts w:cs="Arial"/>
          <w:sz w:val="24"/>
          <w:szCs w:val="24"/>
          <w:lang w:val="ro-RO"/>
        </w:rPr>
      </w:pPr>
      <w:r w:rsidRPr="003B0D0C">
        <w:rPr>
          <w:rFonts w:cs="Arial"/>
          <w:sz w:val="24"/>
          <w:szCs w:val="24"/>
          <w:lang w:val="ro-RO"/>
        </w:rPr>
        <w:t>de</w:t>
      </w:r>
      <w:r w:rsidR="003B0D0C" w:rsidRPr="003B0D0C">
        <w:rPr>
          <w:rFonts w:cs="Arial"/>
          <w:sz w:val="24"/>
          <w:szCs w:val="24"/>
          <w:lang w:val="ro-RO"/>
        </w:rPr>
        <w:t xml:space="preserve"> </w:t>
      </w:r>
      <w:r w:rsidRPr="003B0D0C">
        <w:rPr>
          <w:rFonts w:cs="Arial"/>
          <w:sz w:val="24"/>
          <w:szCs w:val="24"/>
          <w:lang w:val="ro-RO"/>
        </w:rPr>
        <w:t>constituire</w:t>
      </w:r>
      <w:r w:rsidR="003B0D0C" w:rsidRPr="003B0D0C">
        <w:rPr>
          <w:rFonts w:cs="Arial"/>
          <w:sz w:val="24"/>
          <w:szCs w:val="24"/>
          <w:lang w:val="ro-RO"/>
        </w:rPr>
        <w:t xml:space="preserve"> </w:t>
      </w:r>
      <w:r w:rsidRPr="003B0D0C">
        <w:rPr>
          <w:rFonts w:cs="Arial"/>
          <w:sz w:val="24"/>
          <w:szCs w:val="24"/>
          <w:lang w:val="ro-RO"/>
        </w:rPr>
        <w:t>a</w:t>
      </w:r>
      <w:r w:rsidR="003B0D0C" w:rsidRPr="003B0D0C">
        <w:rPr>
          <w:rFonts w:cs="Arial"/>
          <w:sz w:val="24"/>
          <w:szCs w:val="24"/>
          <w:lang w:val="ro-RO"/>
        </w:rPr>
        <w:t xml:space="preserve"> </w:t>
      </w:r>
      <w:r w:rsidRPr="003B0D0C">
        <w:rPr>
          <w:rFonts w:cs="Arial"/>
          <w:sz w:val="24"/>
          <w:szCs w:val="24"/>
          <w:lang w:val="ro-RO"/>
        </w:rPr>
        <w:t>Asociației</w:t>
      </w:r>
      <w:r w:rsidR="003B0D0C" w:rsidRPr="003B0D0C">
        <w:rPr>
          <w:rFonts w:cs="Arial"/>
          <w:sz w:val="24"/>
          <w:szCs w:val="24"/>
          <w:lang w:val="ro-RO"/>
        </w:rPr>
        <w:t xml:space="preserve"> </w:t>
      </w:r>
      <w:r w:rsidRPr="003B0D0C">
        <w:rPr>
          <w:rFonts w:cs="Arial"/>
          <w:sz w:val="24"/>
          <w:szCs w:val="24"/>
          <w:lang w:val="ro-RO"/>
        </w:rPr>
        <w:t>de</w:t>
      </w:r>
      <w:r w:rsidR="003B0D0C" w:rsidRPr="003B0D0C">
        <w:rPr>
          <w:rFonts w:cs="Arial"/>
          <w:sz w:val="24"/>
          <w:szCs w:val="24"/>
          <w:lang w:val="ro-RO"/>
        </w:rPr>
        <w:t xml:space="preserve"> D</w:t>
      </w:r>
      <w:r w:rsidRPr="003B0D0C">
        <w:rPr>
          <w:rFonts w:cs="Arial"/>
          <w:sz w:val="24"/>
          <w:szCs w:val="24"/>
          <w:lang w:val="ro-RO"/>
        </w:rPr>
        <w:t>ezvoltare</w:t>
      </w:r>
      <w:r w:rsidR="003B0D0C" w:rsidRPr="003B0D0C">
        <w:rPr>
          <w:rFonts w:cs="Arial"/>
          <w:sz w:val="24"/>
          <w:szCs w:val="24"/>
          <w:lang w:val="ro-RO"/>
        </w:rPr>
        <w:t xml:space="preserve"> I</w:t>
      </w:r>
      <w:r w:rsidRPr="003B0D0C">
        <w:rPr>
          <w:rFonts w:cs="Arial"/>
          <w:sz w:val="24"/>
          <w:szCs w:val="24"/>
          <w:lang w:val="ro-RO"/>
        </w:rPr>
        <w:t>ntercomunitară</w:t>
      </w:r>
      <w:r w:rsidR="00055AEF" w:rsidRPr="003B0D0C">
        <w:rPr>
          <w:rFonts w:cs="Arial"/>
          <w:sz w:val="24"/>
          <w:szCs w:val="24"/>
          <w:lang w:val="ro-RO"/>
        </w:rPr>
        <w:t xml:space="preserve"> </w:t>
      </w:r>
      <w:r w:rsidR="009C7C04">
        <w:rPr>
          <w:rFonts w:cs="Arial"/>
          <w:sz w:val="24"/>
          <w:szCs w:val="24"/>
          <w:lang w:val="ro-RO"/>
        </w:rPr>
        <w:t>„</w:t>
      </w:r>
      <w:r w:rsidR="00551D88">
        <w:rPr>
          <w:rFonts w:cs="Arial"/>
          <w:sz w:val="24"/>
          <w:szCs w:val="24"/>
          <w:lang w:val="ro-RO"/>
        </w:rPr>
        <w:t>Alianța Comunităților Locale</w:t>
      </w:r>
      <w:r w:rsidR="00540EA4">
        <w:rPr>
          <w:rFonts w:cs="Arial"/>
          <w:sz w:val="24"/>
          <w:szCs w:val="24"/>
          <w:lang w:val="ro-RO"/>
        </w:rPr>
        <w:t xml:space="preserve"> Nord</w:t>
      </w:r>
      <w:r w:rsidR="009C7C04">
        <w:rPr>
          <w:rFonts w:cs="Arial"/>
          <w:sz w:val="24"/>
          <w:szCs w:val="24"/>
          <w:lang w:val="ro-RO"/>
        </w:rPr>
        <w:t>”</w:t>
      </w:r>
    </w:p>
    <w:p w:rsidR="00EA4E8C" w:rsidRPr="00646433" w:rsidRDefault="00EA4E8C" w:rsidP="00CE36F7">
      <w:pPr>
        <w:pStyle w:val="a4"/>
        <w:spacing w:before="2" w:after="120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EA4E8C" w:rsidRPr="00646433" w:rsidRDefault="00EA4E8C" w:rsidP="00CE36F7">
      <w:pPr>
        <w:pStyle w:val="a3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120"/>
        <w:ind w:left="-142" w:firstLine="142"/>
        <w:contextualSpacing w:val="0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646433">
        <w:rPr>
          <w:rFonts w:ascii="Arial" w:hAnsi="Arial" w:cs="Arial"/>
          <w:b/>
          <w:sz w:val="22"/>
          <w:szCs w:val="22"/>
          <w:lang w:val="ro-RO"/>
        </w:rPr>
        <w:t>DISPOZIȚII</w:t>
      </w:r>
      <w:r w:rsidR="00307CE4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646433">
        <w:rPr>
          <w:rFonts w:ascii="Arial" w:hAnsi="Arial" w:cs="Arial"/>
          <w:b/>
          <w:sz w:val="22"/>
          <w:szCs w:val="22"/>
          <w:lang w:val="ro-RO"/>
        </w:rPr>
        <w:t>GENERALE</w:t>
      </w:r>
    </w:p>
    <w:p w:rsidR="00EA4E8C" w:rsidRPr="00BC16AF" w:rsidRDefault="00EA4E8C" w:rsidP="00EA4E8C">
      <w:pPr>
        <w:pStyle w:val="a3"/>
        <w:widowControl w:val="0"/>
        <w:numPr>
          <w:ilvl w:val="0"/>
          <w:numId w:val="1"/>
        </w:numPr>
        <w:tabs>
          <w:tab w:val="left" w:pos="1647"/>
        </w:tabs>
        <w:autoSpaceDE w:val="0"/>
        <w:autoSpaceDN w:val="0"/>
        <w:spacing w:after="120"/>
        <w:ind w:left="493" w:right="102" w:hanging="357"/>
        <w:contextualSpacing w:val="0"/>
        <w:rPr>
          <w:sz w:val="24"/>
          <w:szCs w:val="24"/>
          <w:lang w:val="ro-RO"/>
        </w:rPr>
      </w:pPr>
      <w:r w:rsidRPr="00BC16AF">
        <w:rPr>
          <w:sz w:val="24"/>
          <w:szCs w:val="24"/>
          <w:lang w:val="ro-RO"/>
        </w:rPr>
        <w:t>Prin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prezentul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acord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de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constituire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fondatorii/membrii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convin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asupra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înființării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Asociației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de</w:t>
      </w:r>
      <w:r w:rsidR="00B43D84" w:rsidRPr="00BC16AF">
        <w:rPr>
          <w:sz w:val="24"/>
          <w:szCs w:val="24"/>
          <w:lang w:val="ro-RO"/>
        </w:rPr>
        <w:t xml:space="preserve"> De</w:t>
      </w:r>
      <w:r w:rsidR="00551D88">
        <w:rPr>
          <w:sz w:val="24"/>
          <w:szCs w:val="24"/>
          <w:lang w:val="ro-RO"/>
        </w:rPr>
        <w:t>zvoltare Intercomunitară Alianța Comunotăților Locale</w:t>
      </w:r>
      <w:r w:rsidR="008F69D6">
        <w:rPr>
          <w:sz w:val="24"/>
          <w:szCs w:val="24"/>
          <w:lang w:val="ro-RO"/>
        </w:rPr>
        <w:t xml:space="preserve"> Nord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(în</w:t>
      </w:r>
      <w:r w:rsidR="00307CE4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continuare - Asociația), în conformitate cu prevederile Legii nr. 17/2023 cu privire la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asociațiile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de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dezvoltare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intercomunitară,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ale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Legii</w:t>
      </w:r>
      <w:r w:rsidR="00B60641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nr.436/2006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cu</w:t>
      </w:r>
      <w:r w:rsidR="00B60641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privire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la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administrația publică locală, ale Legii nr. 220/2007 privind înregistrarea de stat a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pacing w:val="-1"/>
          <w:sz w:val="24"/>
          <w:szCs w:val="24"/>
          <w:lang w:val="ro-RO"/>
        </w:rPr>
        <w:t>persoanelor</w:t>
      </w:r>
      <w:r w:rsidR="00B43D84" w:rsidRPr="00BC16AF">
        <w:rPr>
          <w:spacing w:val="-1"/>
          <w:sz w:val="24"/>
          <w:szCs w:val="24"/>
          <w:lang w:val="ro-RO"/>
        </w:rPr>
        <w:t xml:space="preserve"> </w:t>
      </w:r>
      <w:r w:rsidRPr="00BC16AF">
        <w:rPr>
          <w:spacing w:val="-1"/>
          <w:sz w:val="24"/>
          <w:szCs w:val="24"/>
          <w:lang w:val="ro-RO"/>
        </w:rPr>
        <w:t>juridice</w:t>
      </w:r>
      <w:r w:rsidR="00B43D84" w:rsidRPr="00BC16AF">
        <w:rPr>
          <w:spacing w:val="-1"/>
          <w:sz w:val="24"/>
          <w:szCs w:val="24"/>
          <w:lang w:val="ro-RO"/>
        </w:rPr>
        <w:t xml:space="preserve"> </w:t>
      </w:r>
      <w:r w:rsidRPr="00BC16AF">
        <w:rPr>
          <w:spacing w:val="-1"/>
          <w:sz w:val="24"/>
          <w:szCs w:val="24"/>
          <w:lang w:val="ro-RO"/>
        </w:rPr>
        <w:t>și</w:t>
      </w:r>
      <w:r w:rsidR="00B43D84" w:rsidRPr="00BC16AF">
        <w:rPr>
          <w:spacing w:val="-1"/>
          <w:sz w:val="24"/>
          <w:szCs w:val="24"/>
          <w:lang w:val="ro-RO"/>
        </w:rPr>
        <w:t xml:space="preserve"> </w:t>
      </w:r>
      <w:r w:rsidRPr="00BC16AF">
        <w:rPr>
          <w:spacing w:val="-1"/>
          <w:sz w:val="24"/>
          <w:szCs w:val="24"/>
          <w:lang w:val="ro-RO"/>
        </w:rPr>
        <w:t>întreprinzătorilor</w:t>
      </w:r>
      <w:r w:rsidR="00B43D84" w:rsidRPr="00BC16AF">
        <w:rPr>
          <w:spacing w:val="-1"/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individuali, ale Legii nr. 1402/2002 serviciilor publice de gospodărie comunală,</w:t>
      </w:r>
      <w:r w:rsidRPr="00BC16AF">
        <w:rPr>
          <w:spacing w:val="-16"/>
          <w:sz w:val="24"/>
          <w:szCs w:val="24"/>
          <w:lang w:val="ro-RO"/>
        </w:rPr>
        <w:t xml:space="preserve"> ale </w:t>
      </w:r>
      <w:r w:rsidRPr="00BC16AF">
        <w:rPr>
          <w:sz w:val="24"/>
          <w:szCs w:val="24"/>
          <w:lang w:val="ro-RO"/>
        </w:rPr>
        <w:t>Legii nr. 303/2013 privind serviciul public de alimentare cu apă și de canalizare</w:t>
      </w:r>
      <w:r w:rsidRPr="00BC16AF">
        <w:rPr>
          <w:spacing w:val="-16"/>
          <w:sz w:val="24"/>
          <w:szCs w:val="24"/>
          <w:lang w:val="ro-RO"/>
        </w:rPr>
        <w:t xml:space="preserve">, </w:t>
      </w:r>
      <w:r w:rsidR="00B60641">
        <w:rPr>
          <w:spacing w:val="-16"/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precum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și</w:t>
      </w:r>
      <w:r w:rsidR="00B43D84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ale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altor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acte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normative</w:t>
      </w:r>
      <w:r w:rsidR="00B60641">
        <w:rPr>
          <w:sz w:val="24"/>
          <w:szCs w:val="24"/>
          <w:lang w:val="ro-RO"/>
        </w:rPr>
        <w:t xml:space="preserve"> în vigoare</w:t>
      </w:r>
      <w:r w:rsidRPr="00BC16AF">
        <w:rPr>
          <w:sz w:val="24"/>
          <w:szCs w:val="24"/>
          <w:lang w:val="ro-RO"/>
        </w:rPr>
        <w:t xml:space="preserve">. </w:t>
      </w:r>
    </w:p>
    <w:p w:rsidR="00EA4E8C" w:rsidRPr="00BC16AF" w:rsidRDefault="00EA4E8C" w:rsidP="00EA4E8C">
      <w:pPr>
        <w:pStyle w:val="a3"/>
        <w:widowControl w:val="0"/>
        <w:numPr>
          <w:ilvl w:val="0"/>
          <w:numId w:val="1"/>
        </w:numPr>
        <w:tabs>
          <w:tab w:val="left" w:pos="1647"/>
        </w:tabs>
        <w:autoSpaceDE w:val="0"/>
        <w:autoSpaceDN w:val="0"/>
        <w:spacing w:after="120"/>
        <w:ind w:left="493" w:right="102" w:hanging="357"/>
        <w:contextualSpacing w:val="0"/>
        <w:rPr>
          <w:sz w:val="24"/>
          <w:szCs w:val="24"/>
          <w:lang w:val="ro-RO"/>
        </w:rPr>
      </w:pPr>
      <w:r w:rsidRPr="00BC16AF">
        <w:rPr>
          <w:sz w:val="24"/>
          <w:szCs w:val="24"/>
          <w:lang w:val="ro-RO"/>
        </w:rPr>
        <w:t>Asociația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se</w:t>
      </w:r>
      <w:r w:rsidR="00B60641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constituie</w:t>
      </w:r>
      <w:r w:rsidR="00BC16AF" w:rsidRPr="00BC16AF">
        <w:rPr>
          <w:sz w:val="24"/>
          <w:szCs w:val="24"/>
          <w:lang w:val="ro-RO"/>
        </w:rPr>
        <w:t xml:space="preserve"> </w:t>
      </w:r>
      <w:r w:rsidR="00335DFD" w:rsidRPr="00BC16AF">
        <w:rPr>
          <w:sz w:val="24"/>
          <w:szCs w:val="24"/>
          <w:lang w:val="ro-RO"/>
        </w:rPr>
        <w:t>în vederea</w:t>
      </w:r>
      <w:r w:rsidR="00BC16AF" w:rsidRPr="00BC16AF">
        <w:rPr>
          <w:sz w:val="24"/>
          <w:szCs w:val="24"/>
          <w:lang w:val="ro-RO"/>
        </w:rPr>
        <w:t xml:space="preserve"> </w:t>
      </w:r>
      <w:r w:rsidR="008E65BE" w:rsidRPr="00BC16AF">
        <w:rPr>
          <w:sz w:val="24"/>
          <w:szCs w:val="24"/>
          <w:lang w:val="ro-RO"/>
        </w:rPr>
        <w:t>realiz</w:t>
      </w:r>
      <w:r w:rsidR="00335DFD" w:rsidRPr="00BC16AF">
        <w:rPr>
          <w:sz w:val="24"/>
          <w:szCs w:val="24"/>
          <w:lang w:val="ro-RO"/>
        </w:rPr>
        <w:t>ării</w:t>
      </w:r>
      <w:r w:rsidR="008E65BE" w:rsidRPr="00BC16AF">
        <w:rPr>
          <w:sz w:val="24"/>
          <w:szCs w:val="24"/>
          <w:lang w:val="ro-RO"/>
        </w:rPr>
        <w:t xml:space="preserve"> în comun a </w:t>
      </w:r>
      <w:r w:rsidR="00335DFD" w:rsidRPr="00BC16AF">
        <w:rPr>
          <w:sz w:val="24"/>
          <w:szCs w:val="24"/>
          <w:lang w:val="ro-RO"/>
        </w:rPr>
        <w:t xml:space="preserve">unor </w:t>
      </w:r>
      <w:r w:rsidR="008E65BE" w:rsidRPr="00BC16AF">
        <w:rPr>
          <w:sz w:val="24"/>
          <w:szCs w:val="24"/>
          <w:lang w:val="ro-RO"/>
        </w:rPr>
        <w:t xml:space="preserve">proiecte de </w:t>
      </w:r>
      <w:r w:rsidR="00335DFD" w:rsidRPr="00BC16AF">
        <w:rPr>
          <w:sz w:val="24"/>
          <w:szCs w:val="24"/>
          <w:lang w:val="ro-RO"/>
        </w:rPr>
        <w:t>dezvoltare</w:t>
      </w:r>
      <w:r w:rsidR="008E65BE" w:rsidRPr="00BC16AF">
        <w:rPr>
          <w:sz w:val="24"/>
          <w:szCs w:val="24"/>
          <w:lang w:val="ro-RO"/>
        </w:rPr>
        <w:t xml:space="preserve"> de interes local sau regional</w:t>
      </w:r>
      <w:r w:rsidR="001141E5" w:rsidRPr="00BC16AF">
        <w:rPr>
          <w:sz w:val="24"/>
          <w:szCs w:val="24"/>
          <w:lang w:val="ro-RO"/>
        </w:rPr>
        <w:t>, destinate inclusiv infrastructurii tehnic</w:t>
      </w:r>
      <w:r w:rsidR="00DA6F64" w:rsidRPr="00BC16AF">
        <w:rPr>
          <w:sz w:val="24"/>
          <w:szCs w:val="24"/>
          <w:lang w:val="ro-RO"/>
        </w:rPr>
        <w:t>o</w:t>
      </w:r>
      <w:r w:rsidR="001141E5" w:rsidRPr="00BC16AF">
        <w:rPr>
          <w:sz w:val="24"/>
          <w:szCs w:val="24"/>
          <w:lang w:val="ro-RO"/>
        </w:rPr>
        <w:t>-edilitare a localităților</w:t>
      </w:r>
      <w:r w:rsidR="008E65BE" w:rsidRPr="00BC16AF">
        <w:rPr>
          <w:sz w:val="24"/>
          <w:szCs w:val="24"/>
          <w:lang w:val="ro-RO"/>
        </w:rPr>
        <w:t xml:space="preserve">, precum și </w:t>
      </w:r>
      <w:r w:rsidRPr="00BC16AF">
        <w:rPr>
          <w:sz w:val="24"/>
          <w:szCs w:val="24"/>
          <w:lang w:val="ro-RO"/>
        </w:rPr>
        <w:t>în</w:t>
      </w:r>
      <w:r w:rsidR="00B60641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scopul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înființării,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organizării,</w:t>
      </w:r>
      <w:r w:rsidRPr="00BC16AF">
        <w:rPr>
          <w:spacing w:val="1"/>
          <w:sz w:val="24"/>
          <w:szCs w:val="24"/>
          <w:lang w:val="ro-RO"/>
        </w:rPr>
        <w:t xml:space="preserve"> funcționării, </w:t>
      </w:r>
      <w:r w:rsidRPr="00BC16AF">
        <w:rPr>
          <w:sz w:val="24"/>
          <w:szCs w:val="24"/>
          <w:lang w:val="ro-RO"/>
        </w:rPr>
        <w:t>monitorizării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și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gestionării în comun a servici</w:t>
      </w:r>
      <w:r w:rsidR="00335DFD" w:rsidRPr="00BC16AF">
        <w:rPr>
          <w:sz w:val="24"/>
          <w:szCs w:val="24"/>
          <w:lang w:val="ro-RO"/>
        </w:rPr>
        <w:t>ilor publice</w:t>
      </w:r>
      <w:r w:rsidRPr="00BC16AF">
        <w:rPr>
          <w:sz w:val="24"/>
          <w:szCs w:val="24"/>
          <w:lang w:val="ro-RO"/>
        </w:rPr>
        <w:t xml:space="preserve"> în raza</w:t>
      </w:r>
      <w:r w:rsidR="00B60641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de competență a unităților administrativ-teritoriale membre</w:t>
      </w:r>
      <w:r w:rsidR="001141E5" w:rsidRPr="00BC16AF">
        <w:rPr>
          <w:sz w:val="24"/>
          <w:szCs w:val="24"/>
          <w:lang w:val="ro-RO"/>
        </w:rPr>
        <w:t>.</w:t>
      </w:r>
    </w:p>
    <w:p w:rsidR="00614D11" w:rsidRPr="00BC16AF" w:rsidRDefault="00614D11" w:rsidP="00614D11">
      <w:pPr>
        <w:pStyle w:val="a3"/>
        <w:widowControl w:val="0"/>
        <w:numPr>
          <w:ilvl w:val="0"/>
          <w:numId w:val="1"/>
        </w:numPr>
        <w:tabs>
          <w:tab w:val="left" w:pos="1586"/>
        </w:tabs>
        <w:autoSpaceDE w:val="0"/>
        <w:autoSpaceDN w:val="0"/>
        <w:spacing w:after="120"/>
        <w:ind w:right="102"/>
        <w:contextualSpacing w:val="0"/>
        <w:rPr>
          <w:sz w:val="24"/>
          <w:szCs w:val="24"/>
          <w:lang w:val="ro-RO"/>
        </w:rPr>
      </w:pPr>
      <w:r w:rsidRPr="00BC16AF">
        <w:rPr>
          <w:sz w:val="24"/>
          <w:szCs w:val="24"/>
          <w:lang w:val="ro-RO"/>
        </w:rPr>
        <w:t>Membrii Asociației declară că interesul care stă la baza constituirii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Asociației este interesul general al locuitorilor din cadrul unităților administrativ-teritoriale membre pentru îmbunătățirea calității serviciilor publice locale în condițiile unor tarife care să respecte limitele de suportabilitate ale populației, precum și creșterea capacității de atragere a fondurilor pentru finanțarea investițiilor necesare dezvoltării localităților.</w:t>
      </w:r>
    </w:p>
    <w:p w:rsidR="00EA4E8C" w:rsidRPr="00BC16AF" w:rsidRDefault="00EA4E8C" w:rsidP="00EA4E8C">
      <w:pPr>
        <w:pStyle w:val="a3"/>
        <w:widowControl w:val="0"/>
        <w:numPr>
          <w:ilvl w:val="0"/>
          <w:numId w:val="1"/>
        </w:numPr>
        <w:tabs>
          <w:tab w:val="left" w:pos="1647"/>
        </w:tabs>
        <w:autoSpaceDE w:val="0"/>
        <w:autoSpaceDN w:val="0"/>
        <w:spacing w:after="120"/>
        <w:ind w:left="493" w:right="102" w:hanging="357"/>
        <w:contextualSpacing w:val="0"/>
        <w:rPr>
          <w:sz w:val="24"/>
          <w:szCs w:val="24"/>
          <w:lang w:val="ro-RO"/>
        </w:rPr>
      </w:pPr>
      <w:r w:rsidRPr="00BC16AF">
        <w:rPr>
          <w:sz w:val="24"/>
          <w:szCs w:val="24"/>
          <w:shd w:val="clear" w:color="auto" w:fill="FFFFFF"/>
          <w:lang w:val="ro-RO"/>
        </w:rPr>
        <w:t>Durata de activitate a Asociației este nelimitată.</w:t>
      </w:r>
    </w:p>
    <w:p w:rsidR="00EA4E8C" w:rsidRPr="00BC16AF" w:rsidRDefault="00EA4E8C" w:rsidP="00EA4E8C">
      <w:pPr>
        <w:pStyle w:val="a3"/>
        <w:widowControl w:val="0"/>
        <w:numPr>
          <w:ilvl w:val="0"/>
          <w:numId w:val="1"/>
        </w:numPr>
        <w:tabs>
          <w:tab w:val="left" w:pos="1647"/>
        </w:tabs>
        <w:autoSpaceDE w:val="0"/>
        <w:autoSpaceDN w:val="0"/>
        <w:spacing w:after="120"/>
        <w:ind w:left="493" w:right="102" w:hanging="357"/>
        <w:contextualSpacing w:val="0"/>
        <w:rPr>
          <w:sz w:val="24"/>
          <w:szCs w:val="24"/>
          <w:lang w:val="ro-RO"/>
        </w:rPr>
      </w:pPr>
      <w:r w:rsidRPr="00BC16AF">
        <w:rPr>
          <w:sz w:val="24"/>
          <w:szCs w:val="24"/>
          <w:lang w:val="ro-RO"/>
        </w:rPr>
        <w:t>În</w:t>
      </w:r>
      <w:r w:rsidR="00A4109D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activitatea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sa,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Asociația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își stabilește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următoarele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obiective:</w:t>
      </w:r>
    </w:p>
    <w:p w:rsidR="00BB4AD6" w:rsidRPr="00BC16AF" w:rsidRDefault="00A4109D" w:rsidP="00BC16AF">
      <w:pPr>
        <w:pStyle w:val="a3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120"/>
        <w:ind w:hanging="1075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atragerea de fonduri şi </w:t>
      </w:r>
      <w:r w:rsidR="00BB4AD6" w:rsidRPr="00BC16AF">
        <w:rPr>
          <w:sz w:val="24"/>
          <w:szCs w:val="24"/>
          <w:lang w:val="ro-RO"/>
        </w:rPr>
        <w:t>implementarea proiectelor de dezvoltare de interes local și regional;</w:t>
      </w:r>
    </w:p>
    <w:p w:rsidR="00BB4AD6" w:rsidRPr="002F0624" w:rsidRDefault="00BB4AD6" w:rsidP="002F0624">
      <w:pPr>
        <w:pStyle w:val="a3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120"/>
        <w:ind w:hanging="1075"/>
        <w:rPr>
          <w:sz w:val="24"/>
          <w:szCs w:val="24"/>
          <w:lang w:val="ro-RO"/>
        </w:rPr>
      </w:pPr>
      <w:r w:rsidRPr="00BC16AF">
        <w:rPr>
          <w:sz w:val="24"/>
          <w:szCs w:val="24"/>
          <w:lang w:val="ro-RO"/>
        </w:rPr>
        <w:t>dezvoltarea integrată și durabilă a teritoriului tuturor unităților administrativ</w:t>
      </w:r>
      <w:r w:rsidR="00A4109D">
        <w:rPr>
          <w:sz w:val="24"/>
          <w:szCs w:val="24"/>
          <w:lang w:val="ro-RO"/>
        </w:rPr>
        <w:t>-</w:t>
      </w:r>
      <w:r w:rsidRPr="002F0624">
        <w:rPr>
          <w:sz w:val="24"/>
          <w:szCs w:val="24"/>
          <w:lang w:val="ro-RO"/>
        </w:rPr>
        <w:t>teritoriale membre ale Asociației;</w:t>
      </w:r>
    </w:p>
    <w:p w:rsidR="00BB4AD6" w:rsidRPr="00BC16AF" w:rsidRDefault="00BB4AD6" w:rsidP="00BC16AF">
      <w:pPr>
        <w:pStyle w:val="a3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120"/>
        <w:ind w:hanging="1075"/>
        <w:rPr>
          <w:sz w:val="24"/>
          <w:szCs w:val="24"/>
          <w:lang w:val="ro-RO"/>
        </w:rPr>
      </w:pPr>
      <w:r w:rsidRPr="00BC16AF">
        <w:rPr>
          <w:sz w:val="24"/>
          <w:szCs w:val="24"/>
          <w:lang w:val="ro-RO"/>
        </w:rPr>
        <w:t>asigurarea unei planificări a investițiilor teritoriale integrate și durabile;</w:t>
      </w:r>
    </w:p>
    <w:p w:rsidR="00BB4AD6" w:rsidRPr="00BC16AF" w:rsidRDefault="00BB4AD6" w:rsidP="00BC16AF">
      <w:pPr>
        <w:pStyle w:val="a3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120"/>
        <w:ind w:hanging="1075"/>
        <w:rPr>
          <w:sz w:val="24"/>
          <w:szCs w:val="24"/>
          <w:lang w:val="ro-RO"/>
        </w:rPr>
      </w:pPr>
      <w:r w:rsidRPr="00BC16AF">
        <w:rPr>
          <w:sz w:val="24"/>
          <w:szCs w:val="24"/>
          <w:lang w:val="ro-RO"/>
        </w:rPr>
        <w:t>dezvoltarea infrastructurii și a obiectivelor de dezvoltare de interes comun;</w:t>
      </w:r>
    </w:p>
    <w:p w:rsidR="00BB4AD6" w:rsidRPr="00BC16AF" w:rsidRDefault="00BB4AD6" w:rsidP="00BC16AF">
      <w:pPr>
        <w:pStyle w:val="a3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120"/>
        <w:ind w:left="567" w:hanging="425"/>
        <w:rPr>
          <w:sz w:val="24"/>
          <w:szCs w:val="24"/>
          <w:lang w:val="ro-RO"/>
        </w:rPr>
      </w:pPr>
      <w:r w:rsidRPr="00BC16AF">
        <w:rPr>
          <w:sz w:val="24"/>
          <w:szCs w:val="24"/>
          <w:lang w:val="ro-RO"/>
        </w:rPr>
        <w:t>îmbunătățirea, modernizarea și dezvoltarea infrastructurii tehnico-edilitare aferente serviciilor publice, în scopul realizării acestora într-o concepție unitară și corelată cu planurile de dezvoltare economico-socială a localităților, de amenajare a teritoriului, urbanism și mediu;</w:t>
      </w:r>
    </w:p>
    <w:p w:rsidR="00BB4AD6" w:rsidRPr="00BC16AF" w:rsidRDefault="00BB4AD6" w:rsidP="00BC16AF">
      <w:pPr>
        <w:pStyle w:val="a3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120"/>
        <w:ind w:left="567" w:hanging="425"/>
        <w:rPr>
          <w:sz w:val="24"/>
          <w:szCs w:val="24"/>
          <w:lang w:val="ro-RO"/>
        </w:rPr>
      </w:pPr>
      <w:r w:rsidRPr="00BC16AF">
        <w:rPr>
          <w:sz w:val="24"/>
          <w:szCs w:val="24"/>
          <w:lang w:val="ro-RO"/>
        </w:rPr>
        <w:t>identificarea oricăror acțiuni vizând creșterea oportunităților de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finanțare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a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proiectelor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de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investiții</w:t>
      </w:r>
      <w:r w:rsidR="00BC16AF" w:rsidRPr="00BC16AF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publice;</w:t>
      </w:r>
    </w:p>
    <w:p w:rsidR="00BB4AD6" w:rsidRPr="00BC16AF" w:rsidRDefault="00BB4AD6" w:rsidP="00BC16AF">
      <w:pPr>
        <w:pStyle w:val="a3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120"/>
        <w:ind w:hanging="1075"/>
        <w:rPr>
          <w:sz w:val="24"/>
          <w:szCs w:val="24"/>
          <w:lang w:val="ro-RO"/>
        </w:rPr>
      </w:pPr>
      <w:r w:rsidRPr="00BC16AF">
        <w:rPr>
          <w:sz w:val="24"/>
          <w:szCs w:val="24"/>
          <w:lang w:val="ro-RO"/>
        </w:rPr>
        <w:t>monitorizarea derulării proiectelor de investiții publice;</w:t>
      </w:r>
    </w:p>
    <w:p w:rsidR="00BB4AD6" w:rsidRPr="00BC16AF" w:rsidRDefault="00BB4AD6" w:rsidP="00BC16AF">
      <w:pPr>
        <w:pStyle w:val="a3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120"/>
        <w:ind w:hanging="1075"/>
        <w:rPr>
          <w:sz w:val="24"/>
          <w:szCs w:val="24"/>
          <w:lang w:val="ro-RO"/>
        </w:rPr>
      </w:pPr>
      <w:r w:rsidRPr="00BC16AF">
        <w:rPr>
          <w:sz w:val="24"/>
          <w:szCs w:val="24"/>
          <w:lang w:val="ro-RO"/>
        </w:rPr>
        <w:t>aprobarea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strategiei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de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dezvoltare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a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serviciilor publice;</w:t>
      </w:r>
    </w:p>
    <w:p w:rsidR="00BB4AD6" w:rsidRPr="00BC16AF" w:rsidRDefault="00BB4AD6" w:rsidP="001B1109">
      <w:pPr>
        <w:pStyle w:val="a3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120"/>
        <w:ind w:left="567" w:hanging="425"/>
        <w:rPr>
          <w:sz w:val="24"/>
          <w:szCs w:val="24"/>
          <w:lang w:val="ro-RO"/>
        </w:rPr>
      </w:pPr>
      <w:r w:rsidRPr="00BC16AF">
        <w:rPr>
          <w:sz w:val="24"/>
          <w:szCs w:val="24"/>
          <w:lang w:val="ro-RO"/>
        </w:rPr>
        <w:t>să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constituie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interfața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pentru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discuții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și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să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fie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un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partener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activ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pentru autoritățile administrației publice locale în ceea ce privește aspectele de dezvoltare și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de gestiune a serviciilor publice, în scopul de a coordona politicile și acțiunile de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interes intercomunitar.</w:t>
      </w:r>
    </w:p>
    <w:p w:rsidR="00EA4E8C" w:rsidRPr="00BC16AF" w:rsidRDefault="00EA4E8C" w:rsidP="00EA4E8C">
      <w:pPr>
        <w:pStyle w:val="a3"/>
        <w:widowControl w:val="0"/>
        <w:tabs>
          <w:tab w:val="left" w:pos="1134"/>
        </w:tabs>
        <w:autoSpaceDE w:val="0"/>
        <w:autoSpaceDN w:val="0"/>
        <w:spacing w:after="120"/>
        <w:ind w:left="1134" w:firstLine="0"/>
        <w:rPr>
          <w:sz w:val="24"/>
          <w:szCs w:val="24"/>
          <w:lang w:val="ro-RO"/>
        </w:rPr>
      </w:pPr>
    </w:p>
    <w:p w:rsidR="00EA4E8C" w:rsidRPr="00BC16AF" w:rsidRDefault="00EA4E8C" w:rsidP="00EA4E8C">
      <w:pPr>
        <w:pStyle w:val="1"/>
        <w:keepNext w:val="0"/>
        <w:widowControl w:val="0"/>
        <w:numPr>
          <w:ilvl w:val="0"/>
          <w:numId w:val="8"/>
        </w:numPr>
        <w:tabs>
          <w:tab w:val="left" w:pos="3960"/>
        </w:tabs>
        <w:autoSpaceDE w:val="0"/>
        <w:autoSpaceDN w:val="0"/>
        <w:spacing w:before="0" w:after="120"/>
        <w:jc w:val="left"/>
        <w:rPr>
          <w:rFonts w:ascii="Times New Roman" w:hAnsi="Times New Roman"/>
          <w:sz w:val="24"/>
          <w:szCs w:val="24"/>
          <w:lang w:val="ro-RO"/>
        </w:rPr>
      </w:pPr>
      <w:r w:rsidRPr="00BC16AF">
        <w:rPr>
          <w:rFonts w:ascii="Times New Roman" w:hAnsi="Times New Roman"/>
          <w:sz w:val="24"/>
          <w:szCs w:val="24"/>
          <w:lang w:val="ro-RO"/>
        </w:rPr>
        <w:t>P</w:t>
      </w:r>
      <w:r w:rsidR="0019085D" w:rsidRPr="00BC16AF">
        <w:rPr>
          <w:rFonts w:ascii="Times New Roman" w:hAnsi="Times New Roman"/>
          <w:sz w:val="24"/>
          <w:szCs w:val="24"/>
          <w:lang w:val="ro-RO"/>
        </w:rPr>
        <w:t>ATRIMONIUL</w:t>
      </w:r>
      <w:r w:rsidR="001B110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C16AF">
        <w:rPr>
          <w:rFonts w:ascii="Times New Roman" w:hAnsi="Times New Roman"/>
          <w:sz w:val="24"/>
          <w:szCs w:val="24"/>
          <w:lang w:val="ro-RO"/>
        </w:rPr>
        <w:t>ASOCIAȚIEI</w:t>
      </w:r>
    </w:p>
    <w:p w:rsidR="00EA4E8C" w:rsidRPr="00BC16AF" w:rsidRDefault="00EA4E8C" w:rsidP="00EA4E8C">
      <w:pPr>
        <w:pStyle w:val="a3"/>
        <w:widowControl w:val="0"/>
        <w:numPr>
          <w:ilvl w:val="0"/>
          <w:numId w:val="1"/>
        </w:numPr>
        <w:tabs>
          <w:tab w:val="left" w:pos="1523"/>
        </w:tabs>
        <w:autoSpaceDE w:val="0"/>
        <w:autoSpaceDN w:val="0"/>
        <w:spacing w:after="120"/>
        <w:ind w:right="108"/>
        <w:rPr>
          <w:sz w:val="24"/>
          <w:szCs w:val="24"/>
          <w:lang w:val="ro-RO"/>
        </w:rPr>
      </w:pPr>
      <w:r w:rsidRPr="00BC16AF">
        <w:rPr>
          <w:sz w:val="24"/>
          <w:szCs w:val="24"/>
          <w:lang w:val="ro-RO"/>
        </w:rPr>
        <w:t>Asociația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poate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avea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în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proprietate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orice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bunuri,</w:t>
      </w:r>
      <w:r w:rsidR="001B1109">
        <w:rPr>
          <w:sz w:val="24"/>
          <w:szCs w:val="24"/>
          <w:lang w:val="ro-RO"/>
        </w:rPr>
        <w:t xml:space="preserve"> </w:t>
      </w:r>
      <w:r w:rsidR="00BC16AF">
        <w:rPr>
          <w:sz w:val="24"/>
          <w:szCs w:val="24"/>
          <w:lang w:val="ro-RO"/>
        </w:rPr>
        <w:t>cu</w:t>
      </w:r>
      <w:r w:rsidR="001B1109">
        <w:rPr>
          <w:sz w:val="24"/>
          <w:szCs w:val="24"/>
          <w:lang w:val="ro-RO"/>
        </w:rPr>
        <w:t xml:space="preserve"> </w:t>
      </w:r>
      <w:r w:rsidR="00BC16AF">
        <w:rPr>
          <w:sz w:val="24"/>
          <w:szCs w:val="24"/>
          <w:lang w:val="ro-RO"/>
        </w:rPr>
        <w:t>excepția</w:t>
      </w:r>
      <w:r w:rsidR="001B1109">
        <w:rPr>
          <w:sz w:val="24"/>
          <w:szCs w:val="24"/>
          <w:lang w:val="ro-RO"/>
        </w:rPr>
        <w:t xml:space="preserve"> </w:t>
      </w:r>
      <w:r w:rsidR="00BC16AF">
        <w:rPr>
          <w:sz w:val="24"/>
          <w:szCs w:val="24"/>
          <w:lang w:val="ro-RO"/>
        </w:rPr>
        <w:t>celor</w:t>
      </w:r>
      <w:r w:rsidR="001B1109">
        <w:rPr>
          <w:sz w:val="24"/>
          <w:szCs w:val="24"/>
          <w:lang w:val="ro-RO"/>
        </w:rPr>
        <w:t xml:space="preserve"> </w:t>
      </w:r>
      <w:r w:rsidR="00BC16AF">
        <w:rPr>
          <w:sz w:val="24"/>
          <w:szCs w:val="24"/>
          <w:lang w:val="ro-RO"/>
        </w:rPr>
        <w:t>interzise</w:t>
      </w:r>
      <w:r w:rsidR="001B1109">
        <w:rPr>
          <w:sz w:val="24"/>
          <w:szCs w:val="24"/>
          <w:lang w:val="ro-RO"/>
        </w:rPr>
        <w:t xml:space="preserve"> </w:t>
      </w:r>
      <w:r w:rsidR="00BC16AF">
        <w:rPr>
          <w:sz w:val="24"/>
          <w:szCs w:val="24"/>
          <w:lang w:val="ro-RO"/>
        </w:rPr>
        <w:t>de</w:t>
      </w:r>
      <w:r w:rsidR="001B1109">
        <w:rPr>
          <w:sz w:val="24"/>
          <w:szCs w:val="24"/>
          <w:lang w:val="ro-RO"/>
        </w:rPr>
        <w:t xml:space="preserve"> </w:t>
      </w:r>
      <w:r w:rsidR="00BC16AF">
        <w:rPr>
          <w:sz w:val="24"/>
          <w:szCs w:val="24"/>
          <w:lang w:val="ro-RO"/>
        </w:rPr>
        <w:t xml:space="preserve">lege. </w:t>
      </w:r>
      <w:r w:rsidRPr="00BC16AF">
        <w:rPr>
          <w:sz w:val="24"/>
          <w:szCs w:val="24"/>
          <w:lang w:val="ro-RO"/>
        </w:rPr>
        <w:t>Proprietatea Asociației este utilizată exclusiv în vederea realizării scopurilor</w:t>
      </w:r>
      <w:r w:rsidR="001B1109">
        <w:rPr>
          <w:sz w:val="24"/>
          <w:szCs w:val="24"/>
          <w:lang w:val="ro-RO"/>
        </w:rPr>
        <w:t xml:space="preserve"> </w:t>
      </w:r>
      <w:r w:rsidRPr="00BC16AF">
        <w:rPr>
          <w:sz w:val="24"/>
          <w:szCs w:val="24"/>
          <w:lang w:val="ro-RO"/>
        </w:rPr>
        <w:t>statutare.</w:t>
      </w:r>
    </w:p>
    <w:p w:rsidR="00EA4E8C" w:rsidRPr="00BC16AF" w:rsidRDefault="00EA4E8C" w:rsidP="001B1109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120"/>
        <w:ind w:left="142" w:right="108" w:firstLine="0"/>
        <w:contextualSpacing w:val="0"/>
        <w:rPr>
          <w:sz w:val="24"/>
          <w:szCs w:val="24"/>
          <w:lang w:val="ro-RO"/>
        </w:rPr>
      </w:pPr>
      <w:r w:rsidRPr="00BC16AF">
        <w:rPr>
          <w:sz w:val="24"/>
          <w:szCs w:val="24"/>
          <w:lang w:val="ro-RO"/>
        </w:rPr>
        <w:t>Proprietatea Asociației se formează din orice surse neinterzise de lege, inclusiv din:</w:t>
      </w:r>
    </w:p>
    <w:p w:rsidR="00EA4E8C" w:rsidRPr="00BC16AF" w:rsidRDefault="00EA4E8C" w:rsidP="00BC16AF">
      <w:pPr>
        <w:pStyle w:val="a3"/>
        <w:numPr>
          <w:ilvl w:val="0"/>
          <w:numId w:val="3"/>
        </w:numPr>
        <w:shd w:val="clear" w:color="auto" w:fill="FFFFFF"/>
        <w:spacing w:after="120"/>
        <w:ind w:left="142" w:firstLine="0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cotizații de membru, stabilite prin hotărârea adunării generale;</w:t>
      </w:r>
    </w:p>
    <w:p w:rsidR="00EA4E8C" w:rsidRPr="00BC16AF" w:rsidRDefault="00EA4E8C" w:rsidP="00BC16AF">
      <w:pPr>
        <w:pStyle w:val="a3"/>
        <w:numPr>
          <w:ilvl w:val="0"/>
          <w:numId w:val="3"/>
        </w:numPr>
        <w:shd w:val="clear" w:color="auto" w:fill="FFFFFF"/>
        <w:spacing w:after="120"/>
        <w:ind w:left="142" w:firstLine="0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granturi și donații;</w:t>
      </w:r>
    </w:p>
    <w:p w:rsidR="00EA4E8C" w:rsidRPr="00BC16AF" w:rsidRDefault="00EA4E8C" w:rsidP="00BC16AF">
      <w:pPr>
        <w:pStyle w:val="a3"/>
        <w:numPr>
          <w:ilvl w:val="0"/>
          <w:numId w:val="3"/>
        </w:numPr>
        <w:shd w:val="clear" w:color="auto" w:fill="FFFFFF"/>
        <w:spacing w:after="120"/>
        <w:ind w:left="142" w:firstLine="0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fonduri publice;</w:t>
      </w:r>
    </w:p>
    <w:p w:rsidR="00EA4E8C" w:rsidRPr="00BC16AF" w:rsidRDefault="00EA4E8C" w:rsidP="00BC16AF">
      <w:pPr>
        <w:pStyle w:val="a3"/>
        <w:numPr>
          <w:ilvl w:val="0"/>
          <w:numId w:val="3"/>
        </w:numPr>
        <w:shd w:val="clear" w:color="auto" w:fill="FFFFFF"/>
        <w:spacing w:after="120"/>
        <w:ind w:left="142" w:firstLine="0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mijloace financiare obținute în urma desemnării procentuale.</w:t>
      </w:r>
    </w:p>
    <w:p w:rsidR="00EA4E8C" w:rsidRPr="00BC16AF" w:rsidRDefault="00EA4E8C" w:rsidP="00EA4E8C">
      <w:pPr>
        <w:pStyle w:val="a3"/>
        <w:numPr>
          <w:ilvl w:val="0"/>
          <w:numId w:val="1"/>
        </w:numPr>
        <w:shd w:val="clear" w:color="auto" w:fill="FFFFFF"/>
        <w:spacing w:after="120"/>
        <w:ind w:left="567" w:hanging="427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lastRenderedPageBreak/>
        <w:t xml:space="preserve">Membrii nu pot transmite în proprietate Asociației sistemele </w:t>
      </w:r>
      <w:r w:rsidR="009A62AA" w:rsidRPr="00BC16AF">
        <w:rPr>
          <w:sz w:val="24"/>
          <w:szCs w:val="24"/>
          <w:lang w:val="ro-RO" w:eastAsia="ru-RU"/>
        </w:rPr>
        <w:t>aferente furnizării/prestării serviciilor publice</w:t>
      </w:r>
      <w:r w:rsidRPr="00BC16AF">
        <w:rPr>
          <w:sz w:val="24"/>
          <w:szCs w:val="24"/>
          <w:lang w:val="ro-RO" w:eastAsia="ru-RU"/>
        </w:rPr>
        <w:t xml:space="preserve">, părți componente ale </w:t>
      </w:r>
      <w:r w:rsidR="009A62AA" w:rsidRPr="00BC16AF">
        <w:rPr>
          <w:sz w:val="24"/>
          <w:szCs w:val="24"/>
          <w:lang w:val="ro-RO" w:eastAsia="ru-RU"/>
        </w:rPr>
        <w:t>acestora</w:t>
      </w:r>
      <w:r w:rsidRPr="00BC16AF">
        <w:rPr>
          <w:sz w:val="24"/>
          <w:szCs w:val="24"/>
          <w:lang w:val="ro-RO" w:eastAsia="ru-RU"/>
        </w:rPr>
        <w:t xml:space="preserve"> sau alte bunuri care fac parte din domeniul public al unității administrativ-teritoriale.</w:t>
      </w:r>
    </w:p>
    <w:p w:rsidR="00EA4E8C" w:rsidRPr="00BC16AF" w:rsidRDefault="00EA4E8C" w:rsidP="00EA4E8C">
      <w:pPr>
        <w:pStyle w:val="a3"/>
        <w:numPr>
          <w:ilvl w:val="0"/>
          <w:numId w:val="1"/>
        </w:numPr>
        <w:shd w:val="clear" w:color="auto" w:fill="FFFFFF"/>
        <w:spacing w:after="120"/>
        <w:ind w:left="567" w:hanging="427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 xml:space="preserve">Sistemele publice și/sau alte bunuri aferente </w:t>
      </w:r>
      <w:r w:rsidR="009A62AA" w:rsidRPr="00BC16AF">
        <w:rPr>
          <w:sz w:val="24"/>
          <w:szCs w:val="24"/>
          <w:lang w:val="ro-RO" w:eastAsia="ru-RU"/>
        </w:rPr>
        <w:t>s</w:t>
      </w:r>
      <w:r w:rsidRPr="00BC16AF">
        <w:rPr>
          <w:sz w:val="24"/>
          <w:szCs w:val="24"/>
          <w:lang w:val="ro-RO" w:eastAsia="ru-RU"/>
        </w:rPr>
        <w:t>ervici</w:t>
      </w:r>
      <w:r w:rsidR="009A62AA" w:rsidRPr="00BC16AF">
        <w:rPr>
          <w:sz w:val="24"/>
          <w:szCs w:val="24"/>
          <w:lang w:val="ro-RO" w:eastAsia="ru-RU"/>
        </w:rPr>
        <w:t>ilor publice</w:t>
      </w:r>
      <w:r w:rsidRPr="00BC16AF">
        <w:rPr>
          <w:sz w:val="24"/>
          <w:szCs w:val="24"/>
          <w:lang w:val="ro-RO" w:eastAsia="ru-RU"/>
        </w:rPr>
        <w:t xml:space="preserve"> realizate în comun prin programe de investiții implementate </w:t>
      </w:r>
      <w:r w:rsidR="00FC4744" w:rsidRPr="00BC16AF">
        <w:rPr>
          <w:sz w:val="24"/>
          <w:szCs w:val="24"/>
          <w:lang w:val="ro-RO" w:eastAsia="ru-RU"/>
        </w:rPr>
        <w:t xml:space="preserve">de unitățile administrativ-teritoriale membre, </w:t>
      </w:r>
      <w:r w:rsidRPr="00BC16AF">
        <w:rPr>
          <w:sz w:val="24"/>
          <w:szCs w:val="24"/>
          <w:lang w:val="ro-RO" w:eastAsia="ru-RU"/>
        </w:rPr>
        <w:t>prin intermediul Asociației</w:t>
      </w:r>
      <w:r w:rsidR="00FC4744" w:rsidRPr="00BC16AF">
        <w:rPr>
          <w:sz w:val="24"/>
          <w:szCs w:val="24"/>
          <w:lang w:val="ro-RO" w:eastAsia="ru-RU"/>
        </w:rPr>
        <w:t>,</w:t>
      </w:r>
      <w:r w:rsidRPr="00BC16AF">
        <w:rPr>
          <w:sz w:val="24"/>
          <w:szCs w:val="24"/>
          <w:lang w:val="ro-RO" w:eastAsia="ru-RU"/>
        </w:rPr>
        <w:t xml:space="preserve"> devin proprietate publică a acestora conform prevederilor Legii nr. 523/1999 cu privire la proprietatea publică a unităților administrativ-teritoriale și se înregistrează în registrele corespunzătoare, potrivit următoarelor reguli:</w:t>
      </w:r>
    </w:p>
    <w:p w:rsidR="00EA4E8C" w:rsidRPr="00BC16AF" w:rsidRDefault="00EA4E8C" w:rsidP="00EA4E8C">
      <w:pPr>
        <w:pStyle w:val="a3"/>
        <w:numPr>
          <w:ilvl w:val="0"/>
          <w:numId w:val="4"/>
        </w:numPr>
        <w:shd w:val="clear" w:color="auto" w:fill="FFFFFF"/>
        <w:spacing w:after="120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bunurile și obiectele de infrastructură tehnico-edilitară situate exclusiv pe teritoriul unei unități administrativ-teritoriale pe care o deservesc aparțin domeniului public al acesteia;</w:t>
      </w:r>
    </w:p>
    <w:p w:rsidR="00EA4E8C" w:rsidRPr="00BC16AF" w:rsidRDefault="00EA4E8C" w:rsidP="00EA4E8C">
      <w:pPr>
        <w:pStyle w:val="a3"/>
        <w:numPr>
          <w:ilvl w:val="0"/>
          <w:numId w:val="4"/>
        </w:numPr>
        <w:shd w:val="clear" w:color="auto" w:fill="FFFFFF"/>
        <w:spacing w:after="120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 xml:space="preserve">bunurile și obiectele de infrastructură tehnico-edilitară situate pe teritoriul mai multor unități administrativ-teritoriale și/sau care deservesc mai multe unități administrativ-teritoriale sunt proprietate comună a acestora dacă </w:t>
      </w:r>
      <w:r w:rsidR="00FC4744" w:rsidRPr="00BC16AF">
        <w:rPr>
          <w:sz w:val="24"/>
          <w:szCs w:val="24"/>
          <w:lang w:val="ro-RO" w:eastAsia="ru-RU"/>
        </w:rPr>
        <w:t xml:space="preserve">Adunarea generală a </w:t>
      </w:r>
      <w:r w:rsidRPr="00BC16AF">
        <w:rPr>
          <w:sz w:val="24"/>
          <w:szCs w:val="24"/>
          <w:lang w:val="ro-RO" w:eastAsia="ru-RU"/>
        </w:rPr>
        <w:t>Asociației nu a stabilit</w:t>
      </w:r>
      <w:r w:rsidR="00FC4744" w:rsidRPr="00BC16AF">
        <w:rPr>
          <w:sz w:val="24"/>
          <w:szCs w:val="24"/>
          <w:lang w:val="ro-RO" w:eastAsia="ru-RU"/>
        </w:rPr>
        <w:t>, înainte de demararea investiției,</w:t>
      </w:r>
      <w:r w:rsidRPr="00BC16AF">
        <w:rPr>
          <w:sz w:val="24"/>
          <w:szCs w:val="24"/>
          <w:lang w:val="ro-RO" w:eastAsia="ru-RU"/>
        </w:rPr>
        <w:t xml:space="preserve"> o altă modalitate de repartizare a drepturilor asupra proprietății între unitățile administrativ-teritoriale.</w:t>
      </w:r>
    </w:p>
    <w:p w:rsidR="00EA4E8C" w:rsidRPr="00BC16AF" w:rsidRDefault="00EA4E8C" w:rsidP="00EA4E8C">
      <w:pPr>
        <w:pStyle w:val="a3"/>
        <w:numPr>
          <w:ilvl w:val="0"/>
          <w:numId w:val="1"/>
        </w:numPr>
        <w:shd w:val="clear" w:color="auto" w:fill="FFFFFF"/>
        <w:spacing w:after="120"/>
        <w:ind w:left="567" w:hanging="425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Asociația poartă răspundere pentru obligațiile sale cu toate bunurile ce îi aparțin cu drept de proprietate.</w:t>
      </w:r>
    </w:p>
    <w:p w:rsidR="00EA4E8C" w:rsidRPr="00BC16AF" w:rsidRDefault="00EA4E8C" w:rsidP="00EA4E8C">
      <w:pPr>
        <w:pStyle w:val="a3"/>
        <w:numPr>
          <w:ilvl w:val="0"/>
          <w:numId w:val="1"/>
        </w:numPr>
        <w:shd w:val="clear" w:color="auto" w:fill="FFFFFF"/>
        <w:spacing w:after="120"/>
        <w:ind w:left="567" w:hanging="427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P</w:t>
      </w:r>
      <w:r w:rsidR="00A91284" w:rsidRPr="00BC16AF">
        <w:rPr>
          <w:sz w:val="24"/>
          <w:szCs w:val="24"/>
          <w:lang w:val="ro-RO" w:eastAsia="ru-RU"/>
        </w:rPr>
        <w:t>atrimoniul</w:t>
      </w:r>
      <w:r w:rsidRPr="00BC16AF">
        <w:rPr>
          <w:sz w:val="24"/>
          <w:szCs w:val="24"/>
          <w:lang w:val="ro-RO" w:eastAsia="ru-RU"/>
        </w:rPr>
        <w:t xml:space="preserve"> inițial a</w:t>
      </w:r>
      <w:r w:rsidR="00A91284" w:rsidRPr="00BC16AF">
        <w:rPr>
          <w:sz w:val="24"/>
          <w:szCs w:val="24"/>
          <w:lang w:val="ro-RO" w:eastAsia="ru-RU"/>
        </w:rPr>
        <w:t>l</w:t>
      </w:r>
      <w:r w:rsidRPr="00BC16AF">
        <w:rPr>
          <w:sz w:val="24"/>
          <w:szCs w:val="24"/>
          <w:lang w:val="ro-RO" w:eastAsia="ru-RU"/>
        </w:rPr>
        <w:t xml:space="preserve"> Asociației este de </w:t>
      </w:r>
      <w:r w:rsidR="006667BF">
        <w:rPr>
          <w:sz w:val="24"/>
          <w:szCs w:val="24"/>
          <w:lang w:val="ro-RO" w:eastAsia="ru-RU"/>
        </w:rPr>
        <w:t>3</w:t>
      </w:r>
      <w:r w:rsidR="00124834" w:rsidRPr="009659CD">
        <w:rPr>
          <w:sz w:val="24"/>
          <w:szCs w:val="24"/>
          <w:lang w:val="ro-RO" w:eastAsia="ru-RU"/>
        </w:rPr>
        <w:t>.000 (</w:t>
      </w:r>
      <w:r w:rsidR="006667BF">
        <w:rPr>
          <w:sz w:val="24"/>
          <w:szCs w:val="24"/>
          <w:lang w:val="ro-RO" w:eastAsia="ru-RU"/>
        </w:rPr>
        <w:t>trei</w:t>
      </w:r>
      <w:r w:rsidR="009659CD" w:rsidRPr="009659CD">
        <w:rPr>
          <w:sz w:val="24"/>
          <w:szCs w:val="24"/>
          <w:lang w:val="ro-RO" w:eastAsia="ru-RU"/>
        </w:rPr>
        <w:t xml:space="preserve"> </w:t>
      </w:r>
      <w:r w:rsidR="00066923" w:rsidRPr="009659CD">
        <w:rPr>
          <w:sz w:val="24"/>
          <w:szCs w:val="24"/>
          <w:lang w:val="ro-RO" w:eastAsia="ru-RU"/>
        </w:rPr>
        <w:t>mii) l</w:t>
      </w:r>
      <w:r w:rsidR="008F762E" w:rsidRPr="009659CD">
        <w:rPr>
          <w:sz w:val="24"/>
          <w:szCs w:val="24"/>
          <w:lang w:val="ro-RO" w:eastAsia="ru-RU"/>
        </w:rPr>
        <w:t>ei</w:t>
      </w:r>
      <w:r w:rsidRPr="00BC16AF">
        <w:rPr>
          <w:sz w:val="24"/>
          <w:szCs w:val="24"/>
          <w:lang w:val="ro-RO" w:eastAsia="ru-RU"/>
        </w:rPr>
        <w:t>, constituit din contribuția în numerar a membrilor, după cum urmează:</w:t>
      </w:r>
    </w:p>
    <w:p w:rsidR="00EA4E8C" w:rsidRPr="00BC16AF" w:rsidRDefault="006667BF" w:rsidP="003E61C4">
      <w:pPr>
        <w:pStyle w:val="a3"/>
        <w:numPr>
          <w:ilvl w:val="0"/>
          <w:numId w:val="5"/>
        </w:numPr>
        <w:shd w:val="clear" w:color="auto" w:fill="FFFFFF"/>
        <w:spacing w:line="240" w:lineRule="atLeast"/>
        <w:ind w:left="1213" w:hanging="357"/>
        <w:contextualSpacing w:val="0"/>
        <w:rPr>
          <w:sz w:val="24"/>
          <w:szCs w:val="24"/>
          <w:lang w:val="ro-RO" w:eastAsia="ru-RU"/>
        </w:rPr>
      </w:pPr>
      <w:r>
        <w:rPr>
          <w:sz w:val="24"/>
          <w:szCs w:val="24"/>
          <w:lang w:val="ro-RO" w:eastAsia="ru-RU"/>
        </w:rPr>
        <w:t xml:space="preserve">Comuna </w:t>
      </w:r>
      <w:r w:rsidR="002F0624">
        <w:rPr>
          <w:sz w:val="24"/>
          <w:szCs w:val="24"/>
          <w:lang w:val="ro-RO" w:eastAsia="ru-RU"/>
        </w:rPr>
        <w:t xml:space="preserve">Mihălășeni               </w:t>
      </w:r>
      <w:r>
        <w:rPr>
          <w:sz w:val="24"/>
          <w:szCs w:val="24"/>
          <w:lang w:val="ro-RO" w:eastAsia="ru-RU"/>
        </w:rPr>
        <w:t>– 1</w:t>
      </w:r>
      <w:r w:rsidR="00E31A8A">
        <w:rPr>
          <w:sz w:val="24"/>
          <w:szCs w:val="24"/>
          <w:lang w:val="ro-RO" w:eastAsia="ru-RU"/>
        </w:rPr>
        <w:t xml:space="preserve">000 </w:t>
      </w:r>
      <w:r w:rsidR="00A91284" w:rsidRPr="00BC16AF">
        <w:rPr>
          <w:sz w:val="24"/>
          <w:szCs w:val="24"/>
          <w:lang w:val="ro-RO" w:eastAsia="ru-RU"/>
        </w:rPr>
        <w:t>lei</w:t>
      </w:r>
      <w:r w:rsidR="00EA4E8C" w:rsidRPr="00BC16AF">
        <w:rPr>
          <w:sz w:val="24"/>
          <w:szCs w:val="24"/>
          <w:lang w:val="ro-RO" w:eastAsia="ru-RU"/>
        </w:rPr>
        <w:t>;</w:t>
      </w:r>
    </w:p>
    <w:p w:rsidR="004C2E3D" w:rsidRDefault="006667BF" w:rsidP="003E61C4">
      <w:pPr>
        <w:pStyle w:val="a3"/>
        <w:numPr>
          <w:ilvl w:val="0"/>
          <w:numId w:val="5"/>
        </w:numPr>
        <w:shd w:val="clear" w:color="auto" w:fill="FFFFFF"/>
        <w:spacing w:line="240" w:lineRule="atLeast"/>
        <w:ind w:left="1213" w:hanging="357"/>
        <w:contextualSpacing w:val="0"/>
        <w:rPr>
          <w:sz w:val="24"/>
          <w:szCs w:val="24"/>
          <w:lang w:val="ro-RO" w:eastAsia="ru-RU"/>
        </w:rPr>
      </w:pPr>
      <w:r>
        <w:rPr>
          <w:sz w:val="24"/>
          <w:szCs w:val="24"/>
          <w:lang w:val="ro-RO" w:eastAsia="ru-RU"/>
        </w:rPr>
        <w:t xml:space="preserve">Comuna Bîrlădeni              </w:t>
      </w:r>
      <w:r w:rsidR="002F0624">
        <w:rPr>
          <w:sz w:val="24"/>
          <w:szCs w:val="24"/>
          <w:lang w:val="ro-RO" w:eastAsia="ru-RU"/>
        </w:rPr>
        <w:t xml:space="preserve">   </w:t>
      </w:r>
      <w:r>
        <w:rPr>
          <w:sz w:val="24"/>
          <w:szCs w:val="24"/>
          <w:lang w:val="ro-RO" w:eastAsia="ru-RU"/>
        </w:rPr>
        <w:t xml:space="preserve"> – 1</w:t>
      </w:r>
      <w:r w:rsidR="00550AA4">
        <w:rPr>
          <w:sz w:val="24"/>
          <w:szCs w:val="24"/>
          <w:lang w:val="ro-RO" w:eastAsia="ru-RU"/>
        </w:rPr>
        <w:t>000 lei</w:t>
      </w:r>
      <w:r w:rsidR="004C2E3D" w:rsidRPr="00BC16AF">
        <w:rPr>
          <w:sz w:val="24"/>
          <w:szCs w:val="24"/>
          <w:lang w:val="ro-RO" w:eastAsia="ru-RU"/>
        </w:rPr>
        <w:t>;</w:t>
      </w:r>
    </w:p>
    <w:p w:rsidR="00D961DC" w:rsidRDefault="00D961DC" w:rsidP="003E61C4">
      <w:pPr>
        <w:pStyle w:val="a3"/>
        <w:numPr>
          <w:ilvl w:val="0"/>
          <w:numId w:val="5"/>
        </w:numPr>
        <w:shd w:val="clear" w:color="auto" w:fill="FFFFFF"/>
        <w:spacing w:line="240" w:lineRule="atLeast"/>
        <w:ind w:left="1213" w:hanging="357"/>
        <w:contextualSpacing w:val="0"/>
        <w:rPr>
          <w:sz w:val="24"/>
          <w:szCs w:val="24"/>
          <w:lang w:val="ro-RO" w:eastAsia="ru-RU"/>
        </w:rPr>
      </w:pPr>
      <w:r>
        <w:rPr>
          <w:sz w:val="24"/>
          <w:szCs w:val="24"/>
          <w:lang w:val="ro-RO" w:eastAsia="ru-RU"/>
        </w:rPr>
        <w:t>Com</w:t>
      </w:r>
      <w:r w:rsidR="006667BF">
        <w:rPr>
          <w:sz w:val="24"/>
          <w:szCs w:val="24"/>
          <w:lang w:val="ro-RO" w:eastAsia="ru-RU"/>
        </w:rPr>
        <w:t xml:space="preserve">una </w:t>
      </w:r>
      <w:r w:rsidR="002F0624">
        <w:rPr>
          <w:sz w:val="24"/>
          <w:szCs w:val="24"/>
          <w:lang w:val="ro-RO" w:eastAsia="ru-RU"/>
        </w:rPr>
        <w:t>Grin</w:t>
      </w:r>
      <w:r w:rsidR="002F0624" w:rsidRPr="002F0624">
        <w:rPr>
          <w:sz w:val="24"/>
          <w:szCs w:val="24"/>
          <w:lang w:val="ro-RO" w:eastAsia="ru-RU"/>
        </w:rPr>
        <w:t>ăuți-Moldova</w:t>
      </w:r>
      <w:r w:rsidR="002F0624">
        <w:rPr>
          <w:sz w:val="24"/>
          <w:szCs w:val="24"/>
          <w:lang w:val="ro-RO" w:eastAsia="ru-RU"/>
        </w:rPr>
        <w:t xml:space="preserve">  </w:t>
      </w:r>
      <w:r w:rsidR="006667BF">
        <w:rPr>
          <w:sz w:val="24"/>
          <w:szCs w:val="24"/>
          <w:lang w:val="ro-RO" w:eastAsia="ru-RU"/>
        </w:rPr>
        <w:t xml:space="preserve"> </w:t>
      </w:r>
      <w:r>
        <w:rPr>
          <w:sz w:val="24"/>
          <w:szCs w:val="24"/>
          <w:lang w:val="ro-RO" w:eastAsia="ru-RU"/>
        </w:rPr>
        <w:t xml:space="preserve"> – 1000 lei;</w:t>
      </w:r>
    </w:p>
    <w:p w:rsidR="00EA4E8C" w:rsidRPr="00BC16AF" w:rsidRDefault="00EA4E8C" w:rsidP="00EA4E8C">
      <w:pPr>
        <w:widowControl w:val="0"/>
        <w:tabs>
          <w:tab w:val="left" w:pos="1523"/>
        </w:tabs>
        <w:autoSpaceDE w:val="0"/>
        <w:autoSpaceDN w:val="0"/>
        <w:ind w:right="108"/>
        <w:rPr>
          <w:rFonts w:ascii="Times New Roman" w:hAnsi="Times New Roman" w:cs="Times New Roman"/>
          <w:sz w:val="24"/>
          <w:szCs w:val="24"/>
          <w:lang w:val="ro-RO"/>
        </w:rPr>
      </w:pPr>
    </w:p>
    <w:p w:rsidR="00EA4E8C" w:rsidRPr="00BC16AF" w:rsidRDefault="00EA4E8C" w:rsidP="00EA4E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C16A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III.  SURSELE DE FINANȚARE ALE ASOCIAȚIEI</w:t>
      </w:r>
    </w:p>
    <w:p w:rsidR="00EA4E8C" w:rsidRPr="00BC16AF" w:rsidRDefault="00EA4E8C" w:rsidP="00EA4E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A4E8C" w:rsidRPr="00BC16AF" w:rsidRDefault="00EA4E8C" w:rsidP="00EA4E8C">
      <w:pPr>
        <w:pStyle w:val="a3"/>
        <w:numPr>
          <w:ilvl w:val="0"/>
          <w:numId w:val="1"/>
        </w:numPr>
        <w:shd w:val="clear" w:color="auto" w:fill="FFFFFF"/>
        <w:spacing w:after="120"/>
        <w:ind w:left="567" w:hanging="425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Drept surse de finanțare ale Asociației pot fi:</w:t>
      </w:r>
    </w:p>
    <w:p w:rsidR="00EA4E8C" w:rsidRPr="00BC16AF" w:rsidRDefault="00EA4E8C" w:rsidP="00EA4E8C">
      <w:pPr>
        <w:pStyle w:val="a3"/>
        <w:numPr>
          <w:ilvl w:val="0"/>
          <w:numId w:val="7"/>
        </w:numPr>
        <w:shd w:val="clear" w:color="auto" w:fill="FFFFFF"/>
        <w:spacing w:after="120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cotizațiile anuale de membru;</w:t>
      </w:r>
    </w:p>
    <w:p w:rsidR="00EA4E8C" w:rsidRPr="00BC16AF" w:rsidRDefault="00EA4E8C" w:rsidP="00EA4E8C">
      <w:pPr>
        <w:pStyle w:val="a3"/>
        <w:numPr>
          <w:ilvl w:val="0"/>
          <w:numId w:val="7"/>
        </w:numPr>
        <w:shd w:val="clear" w:color="auto" w:fill="FFFFFF"/>
        <w:spacing w:after="120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donațiile și/sau granturile;</w:t>
      </w:r>
    </w:p>
    <w:p w:rsidR="00EA4E8C" w:rsidRPr="00BC16AF" w:rsidRDefault="00EA4E8C" w:rsidP="00EA4E8C">
      <w:pPr>
        <w:pStyle w:val="a3"/>
        <w:numPr>
          <w:ilvl w:val="0"/>
          <w:numId w:val="7"/>
        </w:numPr>
        <w:shd w:val="clear" w:color="auto" w:fill="FFFFFF"/>
        <w:spacing w:after="120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dobânzile la mijloacele financiare depuse de Asociație în conturi bancare;</w:t>
      </w:r>
    </w:p>
    <w:p w:rsidR="00EA4E8C" w:rsidRPr="00BC16AF" w:rsidRDefault="00EA4E8C" w:rsidP="00EA4E8C">
      <w:pPr>
        <w:pStyle w:val="a3"/>
        <w:numPr>
          <w:ilvl w:val="0"/>
          <w:numId w:val="7"/>
        </w:numPr>
        <w:shd w:val="clear" w:color="auto" w:fill="FFFFFF"/>
        <w:spacing w:after="120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mijloacele bănești obținute de Asociație pentru serviciile prestate;</w:t>
      </w:r>
    </w:p>
    <w:p w:rsidR="00EA4E8C" w:rsidRPr="00BC16AF" w:rsidRDefault="00EA4E8C" w:rsidP="00EA4E8C">
      <w:pPr>
        <w:pStyle w:val="a3"/>
        <w:numPr>
          <w:ilvl w:val="0"/>
          <w:numId w:val="7"/>
        </w:numPr>
        <w:shd w:val="clear" w:color="auto" w:fill="FFFFFF"/>
        <w:spacing w:after="120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mijloacele financiare obținute în urma desemnării procentuale;</w:t>
      </w:r>
    </w:p>
    <w:p w:rsidR="00EA4E8C" w:rsidRPr="00BC16AF" w:rsidRDefault="00EA4E8C" w:rsidP="004C2E3D">
      <w:pPr>
        <w:pStyle w:val="a3"/>
        <w:numPr>
          <w:ilvl w:val="0"/>
          <w:numId w:val="7"/>
        </w:numPr>
        <w:shd w:val="clear" w:color="auto" w:fill="FFFFFF"/>
        <w:spacing w:after="120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alte surse neinterzise de lege.</w:t>
      </w:r>
    </w:p>
    <w:p w:rsidR="00EA4E8C" w:rsidRPr="00BC16AF" w:rsidRDefault="00EA4E8C" w:rsidP="00EA4E8C">
      <w:pPr>
        <w:pStyle w:val="a3"/>
        <w:numPr>
          <w:ilvl w:val="0"/>
          <w:numId w:val="1"/>
        </w:numPr>
        <w:shd w:val="clear" w:color="auto" w:fill="FFFFFF"/>
        <w:spacing w:after="120"/>
        <w:ind w:left="567" w:hanging="430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Asociația percepe o cotizație anuală de membru pentru acoperirea costurilor fixe și a altor cheltuieli ce țin de activitatea acesteia, achitată de către membrii Asociației la data stabilită în statut.</w:t>
      </w:r>
    </w:p>
    <w:p w:rsidR="009C7C04" w:rsidRPr="00230D41" w:rsidRDefault="009C7C04" w:rsidP="009C7C04">
      <w:pPr>
        <w:pStyle w:val="aa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lang w:val="ro-RO"/>
        </w:rPr>
      </w:pPr>
      <w:r w:rsidRPr="00230D41">
        <w:rPr>
          <w:lang w:val="ro-RO"/>
        </w:rPr>
        <w:t>Mărimea cotizației se stabilește de Adunarea generală, putând  fi modificată la solicitarea argumentată a Directorului, dar nu mai des de o dată pe an.</w:t>
      </w:r>
    </w:p>
    <w:p w:rsidR="009C7C04" w:rsidRPr="00307CE4" w:rsidRDefault="009C7C04" w:rsidP="00EA4E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EA4E8C" w:rsidRPr="00BC16AF" w:rsidRDefault="00EA4E8C" w:rsidP="00EA4E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C16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IV. DISPOZIȚII FINALE ȘI TRANZITORII</w:t>
      </w:r>
    </w:p>
    <w:p w:rsidR="00EA4E8C" w:rsidRPr="00BC16AF" w:rsidRDefault="00EA4E8C" w:rsidP="00EA4E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A4E8C" w:rsidRPr="00BC16AF" w:rsidRDefault="00EA4E8C" w:rsidP="00EA4E8C">
      <w:pPr>
        <w:pStyle w:val="a3"/>
        <w:numPr>
          <w:ilvl w:val="0"/>
          <w:numId w:val="1"/>
        </w:numPr>
        <w:shd w:val="clear" w:color="auto" w:fill="FFFFFF"/>
        <w:ind w:left="567" w:hanging="43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Pentru transmiterea/depunerea/expedierea documentelor și desfășurarea altor proceduri necesare pentru înregistrarea de stat a Asociației  se împuternicește dl/dna ……………………., cetățean(ă) …………………., domiciliat(a) în ………………………..., titular(ă) al/a buletinului de identitate, seria ……………..., nr. …………., eliberat de ……………….. la data de …………  .</w:t>
      </w:r>
    </w:p>
    <w:p w:rsidR="00EA4E8C" w:rsidRPr="00BC16AF" w:rsidRDefault="00EA4E8C" w:rsidP="001C0783">
      <w:pPr>
        <w:pStyle w:val="a3"/>
        <w:numPr>
          <w:ilvl w:val="0"/>
          <w:numId w:val="1"/>
        </w:numPr>
        <w:shd w:val="clear" w:color="auto" w:fill="FFFFFF"/>
        <w:spacing w:after="120"/>
        <w:ind w:left="576" w:hanging="432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lastRenderedPageBreak/>
        <w:t>Asociația se înregistrează în modul stabilit în Legea nr. 17/2023 privind asociațiile de dezvoltare intercomunitară, în Legea  nr.220/2007 privind înregistrarea de stat a persoanelor juridice și întreprinzătorilor individuali, precum și în alte acte normative.</w:t>
      </w:r>
    </w:p>
    <w:p w:rsidR="00EA4E8C" w:rsidRPr="00BC16AF" w:rsidRDefault="00EA4E8C" w:rsidP="001C0783">
      <w:pPr>
        <w:pStyle w:val="a3"/>
        <w:numPr>
          <w:ilvl w:val="0"/>
          <w:numId w:val="1"/>
        </w:numPr>
        <w:shd w:val="clear" w:color="auto" w:fill="FFFFFF"/>
        <w:spacing w:after="120"/>
        <w:ind w:left="576" w:hanging="432"/>
        <w:contextualSpacing w:val="0"/>
        <w:rPr>
          <w:sz w:val="24"/>
          <w:szCs w:val="24"/>
          <w:lang w:val="ro-RO" w:eastAsia="ru-RU"/>
        </w:rPr>
      </w:pPr>
      <w:r w:rsidRPr="00BC16AF">
        <w:rPr>
          <w:sz w:val="24"/>
          <w:szCs w:val="24"/>
          <w:lang w:val="ro-RO" w:eastAsia="ru-RU"/>
        </w:rPr>
        <w:t>În cazul comasării sau decomasării unităților administrativ-teritoriale membre ale Asociației, succesiunea în drepturi și obligații ale acestora are loc prin preluarea de către noile unități administrativ-teritoriale a calității de membru al Asociației, în modul stabilit de legislație.</w:t>
      </w:r>
    </w:p>
    <w:p w:rsidR="00EA4E8C" w:rsidRPr="00BC16AF" w:rsidRDefault="00EA4E8C" w:rsidP="00EA4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849CB" w:rsidRPr="00BC16AF" w:rsidRDefault="00EA4E8C" w:rsidP="00055AE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C16A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Prezentul Acord al Asociației </w:t>
      </w:r>
      <w:r w:rsidR="00055AEF" w:rsidRPr="00BC16A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 </w:t>
      </w:r>
      <w:r w:rsidR="009B124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</w:t>
      </w:r>
      <w:r w:rsidR="00055AEF" w:rsidRPr="00BC16A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ezvoltare </w:t>
      </w:r>
      <w:r w:rsidR="009B124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</w:t>
      </w:r>
      <w:r w:rsidR="00055AEF" w:rsidRPr="00BC16A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ntercomunitară </w:t>
      </w:r>
      <w:r w:rsidR="00BE2707" w:rsidRPr="00BE2707">
        <w:rPr>
          <w:rFonts w:ascii="Times New Roman" w:hAnsi="Times New Roman" w:cs="Times New Roman"/>
          <w:b/>
          <w:i/>
          <w:sz w:val="24"/>
          <w:szCs w:val="24"/>
          <w:lang w:val="ro-RO"/>
        </w:rPr>
        <w:t>„Alianţa Comunităţii Locale</w:t>
      </w:r>
      <w:r w:rsidR="00BE2707" w:rsidRPr="00B70365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665CBC">
        <w:rPr>
          <w:sz w:val="24"/>
          <w:szCs w:val="24"/>
          <w:lang w:val="ro-RO"/>
        </w:rPr>
        <w:t xml:space="preserve"> </w:t>
      </w:r>
      <w:r w:rsidRPr="00BC16A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 fost semnat la data de ______________, în </w:t>
      </w:r>
      <w:r w:rsidR="00F4473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şapte</w:t>
      </w:r>
      <w:r w:rsidRPr="00BC16A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exemplare (se indică cu litere numărul de exemplare originale), de către fondatorii/membrii Asociației:</w:t>
      </w:r>
    </w:p>
    <w:p w:rsidR="0055329E" w:rsidRPr="00BC16AF" w:rsidRDefault="0055329E" w:rsidP="006027B9">
      <w:pPr>
        <w:pStyle w:val="a3"/>
        <w:shd w:val="clear" w:color="auto" w:fill="FFFFFF"/>
        <w:ind w:left="567" w:firstLine="0"/>
        <w:rPr>
          <w:sz w:val="24"/>
          <w:szCs w:val="24"/>
          <w:lang w:val="ro-RO" w:eastAsia="ru-RU"/>
        </w:rPr>
      </w:pPr>
    </w:p>
    <w:p w:rsidR="009659CD" w:rsidRDefault="009659CD" w:rsidP="009659CD">
      <w:pPr>
        <w:pStyle w:val="a3"/>
        <w:numPr>
          <w:ilvl w:val="0"/>
          <w:numId w:val="9"/>
        </w:numPr>
        <w:shd w:val="clear" w:color="auto" w:fill="FFFFFF"/>
        <w:ind w:left="567" w:hanging="567"/>
        <w:rPr>
          <w:sz w:val="24"/>
          <w:szCs w:val="24"/>
          <w:lang w:val="ro-RO" w:eastAsia="ru-RU"/>
        </w:rPr>
      </w:pPr>
      <w:r w:rsidRPr="00386CF4">
        <w:rPr>
          <w:b/>
          <w:bCs/>
          <w:sz w:val="24"/>
          <w:szCs w:val="24"/>
          <w:lang w:val="ro-RO" w:eastAsia="ru-RU"/>
        </w:rPr>
        <w:t xml:space="preserve">comuna </w:t>
      </w:r>
      <w:r w:rsidR="006027B9">
        <w:rPr>
          <w:b/>
          <w:bCs/>
          <w:sz w:val="24"/>
          <w:szCs w:val="24"/>
          <w:lang w:val="ro-RO" w:eastAsia="ru-RU"/>
        </w:rPr>
        <w:t>Grinăuți-Moldova</w:t>
      </w:r>
      <w:r w:rsidRPr="00386CF4">
        <w:rPr>
          <w:sz w:val="24"/>
          <w:szCs w:val="24"/>
          <w:lang w:val="ro-RO" w:eastAsia="ru-RU"/>
        </w:rPr>
        <w:t xml:space="preserve">, prin Consiliul Local </w:t>
      </w:r>
      <w:r w:rsidR="006027B9">
        <w:rPr>
          <w:b/>
          <w:bCs/>
          <w:sz w:val="24"/>
          <w:szCs w:val="24"/>
          <w:lang w:val="ro-RO" w:eastAsia="ru-RU"/>
        </w:rPr>
        <w:t>Grinăuți-Moldova</w:t>
      </w:r>
      <w:r w:rsidRPr="00386CF4">
        <w:rPr>
          <w:sz w:val="24"/>
          <w:szCs w:val="24"/>
          <w:lang w:val="ro-RO" w:eastAsia="ru-RU"/>
        </w:rPr>
        <w:t xml:space="preserve">, cu sediul în s. </w:t>
      </w:r>
      <w:r w:rsidR="006027B9">
        <w:rPr>
          <w:b/>
          <w:bCs/>
          <w:sz w:val="24"/>
          <w:szCs w:val="24"/>
          <w:lang w:val="ro-RO" w:eastAsia="ru-RU"/>
        </w:rPr>
        <w:t>Grinăuți-Moldova</w:t>
      </w:r>
      <w:r w:rsidR="006027B9">
        <w:rPr>
          <w:sz w:val="24"/>
          <w:szCs w:val="24"/>
          <w:lang w:val="ro-RO" w:eastAsia="ru-RU"/>
        </w:rPr>
        <w:t>, raionul Ocnița</w:t>
      </w:r>
      <w:r w:rsidRPr="00386CF4">
        <w:rPr>
          <w:sz w:val="24"/>
          <w:szCs w:val="24"/>
          <w:lang w:val="ro-RO" w:eastAsia="ru-RU"/>
        </w:rPr>
        <w:t>, reprezentat</w:t>
      </w:r>
      <w:r>
        <w:rPr>
          <w:sz w:val="24"/>
          <w:szCs w:val="24"/>
          <w:lang w:val="ro-RO" w:eastAsia="ru-RU"/>
        </w:rPr>
        <w:t>ă</w:t>
      </w:r>
      <w:r w:rsidR="006027B9">
        <w:rPr>
          <w:sz w:val="24"/>
          <w:szCs w:val="24"/>
          <w:lang w:val="ro-RO" w:eastAsia="ru-RU"/>
        </w:rPr>
        <w:t xml:space="preserve"> de Dna Cebotari Alla</w:t>
      </w:r>
      <w:r w:rsidRPr="00386CF4">
        <w:rPr>
          <w:sz w:val="24"/>
          <w:szCs w:val="24"/>
          <w:lang w:val="ro-RO" w:eastAsia="ru-RU"/>
        </w:rPr>
        <w:t xml:space="preserve">, în calitate de primar, împuternicit în acest scop prin Decizia Consiliului Local </w:t>
      </w:r>
      <w:r w:rsidR="006027B9">
        <w:rPr>
          <w:b/>
          <w:bCs/>
          <w:sz w:val="24"/>
          <w:szCs w:val="24"/>
          <w:lang w:val="ro-RO" w:eastAsia="ru-RU"/>
        </w:rPr>
        <w:t>Grinăuți-Moldova</w:t>
      </w:r>
      <w:r w:rsidRPr="00386CF4">
        <w:rPr>
          <w:sz w:val="24"/>
          <w:szCs w:val="24"/>
          <w:lang w:val="ro-RO" w:eastAsia="ru-RU"/>
        </w:rPr>
        <w:t xml:space="preserve"> nr. </w:t>
      </w:r>
      <w:r w:rsidR="00155B78">
        <w:rPr>
          <w:sz w:val="24"/>
          <w:szCs w:val="24"/>
          <w:lang w:val="ro-RO" w:eastAsia="ru-RU"/>
        </w:rPr>
        <w:t>03/13</w:t>
      </w:r>
      <w:r w:rsidRPr="00386CF4">
        <w:rPr>
          <w:sz w:val="24"/>
          <w:szCs w:val="24"/>
          <w:lang w:val="ro-RO" w:eastAsia="ru-RU"/>
        </w:rPr>
        <w:t xml:space="preserve"> din </w:t>
      </w:r>
      <w:r w:rsidR="00155B78">
        <w:rPr>
          <w:sz w:val="24"/>
          <w:szCs w:val="24"/>
          <w:lang w:val="ro-RO" w:eastAsia="ru-RU"/>
        </w:rPr>
        <w:t>27.04.2026</w:t>
      </w:r>
      <w:r w:rsidRPr="00386CF4">
        <w:rPr>
          <w:sz w:val="24"/>
          <w:szCs w:val="24"/>
          <w:lang w:val="ro-RO" w:eastAsia="ru-RU"/>
        </w:rPr>
        <w:t>;</w:t>
      </w:r>
    </w:p>
    <w:p w:rsidR="00386CF4" w:rsidRDefault="006027B9" w:rsidP="00386CF4">
      <w:pPr>
        <w:pStyle w:val="a3"/>
        <w:numPr>
          <w:ilvl w:val="0"/>
          <w:numId w:val="9"/>
        </w:numPr>
        <w:shd w:val="clear" w:color="auto" w:fill="FFFFFF"/>
        <w:ind w:left="567" w:hanging="567"/>
        <w:rPr>
          <w:sz w:val="24"/>
          <w:szCs w:val="24"/>
          <w:lang w:val="ro-RO" w:eastAsia="ru-RU"/>
        </w:rPr>
      </w:pPr>
      <w:r>
        <w:rPr>
          <w:b/>
          <w:bCs/>
          <w:sz w:val="24"/>
          <w:szCs w:val="24"/>
          <w:lang w:val="ro-RO" w:eastAsia="ru-RU"/>
        </w:rPr>
        <w:t>comuna Mihălășeni</w:t>
      </w:r>
      <w:r w:rsidR="00F8446A" w:rsidRPr="00386CF4">
        <w:rPr>
          <w:sz w:val="24"/>
          <w:szCs w:val="24"/>
          <w:lang w:val="ro-RO" w:eastAsia="ru-RU"/>
        </w:rPr>
        <w:t xml:space="preserve">, prin Consiliul </w:t>
      </w:r>
      <w:r w:rsidR="00407E1F" w:rsidRPr="00386CF4">
        <w:rPr>
          <w:sz w:val="24"/>
          <w:szCs w:val="24"/>
          <w:lang w:val="ro-RO" w:eastAsia="ru-RU"/>
        </w:rPr>
        <w:t xml:space="preserve">Local </w:t>
      </w:r>
      <w:r>
        <w:rPr>
          <w:b/>
          <w:bCs/>
          <w:sz w:val="24"/>
          <w:szCs w:val="24"/>
          <w:lang w:val="ro-RO" w:eastAsia="ru-RU"/>
        </w:rPr>
        <w:t>Mihălășeni</w:t>
      </w:r>
      <w:r w:rsidRPr="00386CF4">
        <w:rPr>
          <w:sz w:val="24"/>
          <w:szCs w:val="24"/>
          <w:lang w:val="ro-RO" w:eastAsia="ru-RU"/>
        </w:rPr>
        <w:t xml:space="preserve"> </w:t>
      </w:r>
      <w:r w:rsidR="00F8446A" w:rsidRPr="00386CF4">
        <w:rPr>
          <w:sz w:val="24"/>
          <w:szCs w:val="24"/>
          <w:lang w:val="ro-RO" w:eastAsia="ru-RU"/>
        </w:rPr>
        <w:t xml:space="preserve">, cu sediul în </w:t>
      </w:r>
      <w:r>
        <w:rPr>
          <w:sz w:val="24"/>
          <w:szCs w:val="24"/>
          <w:lang w:val="ro-RO" w:eastAsia="ru-RU"/>
        </w:rPr>
        <w:t>s.</w:t>
      </w:r>
      <w:r w:rsidRPr="006027B9">
        <w:rPr>
          <w:b/>
          <w:bCs/>
          <w:sz w:val="24"/>
          <w:szCs w:val="24"/>
          <w:lang w:val="ro-RO" w:eastAsia="ru-RU"/>
        </w:rPr>
        <w:t xml:space="preserve"> </w:t>
      </w:r>
      <w:r>
        <w:rPr>
          <w:b/>
          <w:bCs/>
          <w:sz w:val="24"/>
          <w:szCs w:val="24"/>
          <w:lang w:val="ro-RO" w:eastAsia="ru-RU"/>
        </w:rPr>
        <w:t>Mihălășeni</w:t>
      </w:r>
      <w:r>
        <w:rPr>
          <w:sz w:val="24"/>
          <w:szCs w:val="24"/>
          <w:lang w:val="ro-RO" w:eastAsia="ru-RU"/>
        </w:rPr>
        <w:t>, raionul Ocnița</w:t>
      </w:r>
      <w:r w:rsidR="00F8446A" w:rsidRPr="00386CF4">
        <w:rPr>
          <w:sz w:val="24"/>
          <w:szCs w:val="24"/>
          <w:lang w:val="ro-RO" w:eastAsia="ru-RU"/>
        </w:rPr>
        <w:t>, reprezentat</w:t>
      </w:r>
      <w:r w:rsidR="00C7539E">
        <w:rPr>
          <w:sz w:val="24"/>
          <w:szCs w:val="24"/>
          <w:lang w:val="ro-RO" w:eastAsia="ru-RU"/>
        </w:rPr>
        <w:t>ă</w:t>
      </w:r>
      <w:r w:rsidR="00F8446A" w:rsidRPr="00386CF4">
        <w:rPr>
          <w:sz w:val="24"/>
          <w:szCs w:val="24"/>
          <w:lang w:val="ro-RO" w:eastAsia="ru-RU"/>
        </w:rPr>
        <w:t xml:space="preserve"> de Dl </w:t>
      </w:r>
      <w:r>
        <w:rPr>
          <w:sz w:val="24"/>
          <w:szCs w:val="24"/>
          <w:lang w:val="ro-RO" w:eastAsia="ru-RU"/>
        </w:rPr>
        <w:t>Leonid Țurcan</w:t>
      </w:r>
      <w:r w:rsidR="00F8446A" w:rsidRPr="00386CF4">
        <w:rPr>
          <w:sz w:val="24"/>
          <w:szCs w:val="24"/>
          <w:lang w:val="ro-RO" w:eastAsia="ru-RU"/>
        </w:rPr>
        <w:t xml:space="preserve">, în calitate de primar, împuternicit în acest scop prin Decizia Consiliului </w:t>
      </w:r>
      <w:r>
        <w:rPr>
          <w:sz w:val="24"/>
          <w:szCs w:val="24"/>
          <w:lang w:val="ro-RO" w:eastAsia="ru-RU"/>
        </w:rPr>
        <w:t xml:space="preserve">Local </w:t>
      </w:r>
      <w:r>
        <w:rPr>
          <w:b/>
          <w:bCs/>
          <w:sz w:val="24"/>
          <w:szCs w:val="24"/>
          <w:lang w:val="ro-RO" w:eastAsia="ru-RU"/>
        </w:rPr>
        <w:t>Mihălășeni</w:t>
      </w:r>
      <w:r w:rsidR="00F8446A" w:rsidRPr="00386CF4">
        <w:rPr>
          <w:sz w:val="24"/>
          <w:szCs w:val="24"/>
          <w:lang w:val="ro-RO" w:eastAsia="ru-RU"/>
        </w:rPr>
        <w:t xml:space="preserve"> nr. </w:t>
      </w:r>
      <w:r w:rsidR="00155B78">
        <w:rPr>
          <w:sz w:val="24"/>
          <w:szCs w:val="24"/>
          <w:lang w:val="ro-RO" w:eastAsia="ru-RU"/>
        </w:rPr>
        <w:t xml:space="preserve">3/11 </w:t>
      </w:r>
      <w:r w:rsidR="00F8446A" w:rsidRPr="00386CF4">
        <w:rPr>
          <w:sz w:val="24"/>
          <w:szCs w:val="24"/>
          <w:lang w:val="ro-RO" w:eastAsia="ru-RU"/>
        </w:rPr>
        <w:t xml:space="preserve"> din </w:t>
      </w:r>
      <w:r w:rsidR="00155B78">
        <w:rPr>
          <w:sz w:val="24"/>
          <w:szCs w:val="24"/>
          <w:lang w:val="ro-RO" w:eastAsia="ru-RU"/>
        </w:rPr>
        <w:t>12 mai 2026</w:t>
      </w:r>
      <w:r w:rsidR="00F8446A" w:rsidRPr="00386CF4">
        <w:rPr>
          <w:sz w:val="24"/>
          <w:szCs w:val="24"/>
          <w:lang w:val="ro-RO" w:eastAsia="ru-RU"/>
        </w:rPr>
        <w:t>;</w:t>
      </w:r>
    </w:p>
    <w:p w:rsidR="00EA4E8C" w:rsidRPr="00532734" w:rsidRDefault="006027B9" w:rsidP="00EA4E8C">
      <w:pPr>
        <w:pStyle w:val="a3"/>
        <w:numPr>
          <w:ilvl w:val="0"/>
          <w:numId w:val="9"/>
        </w:numPr>
        <w:shd w:val="clear" w:color="auto" w:fill="FFFFFF"/>
        <w:ind w:left="567" w:firstLine="709"/>
        <w:rPr>
          <w:sz w:val="24"/>
          <w:szCs w:val="24"/>
          <w:lang w:val="ro-RO" w:eastAsia="ru-RU"/>
        </w:rPr>
      </w:pPr>
      <w:r w:rsidRPr="00532734">
        <w:rPr>
          <w:b/>
          <w:bCs/>
          <w:sz w:val="24"/>
          <w:szCs w:val="24"/>
          <w:lang w:val="ro-RO" w:eastAsia="ru-RU"/>
        </w:rPr>
        <w:t>comuna Bîrlădeni</w:t>
      </w:r>
      <w:r w:rsidR="009B799C" w:rsidRPr="00532734">
        <w:rPr>
          <w:sz w:val="24"/>
          <w:szCs w:val="24"/>
          <w:lang w:val="ro-RO" w:eastAsia="ru-RU"/>
        </w:rPr>
        <w:t xml:space="preserve">, prin Consiliul Local </w:t>
      </w:r>
      <w:r w:rsidRPr="00532734">
        <w:rPr>
          <w:b/>
          <w:bCs/>
          <w:sz w:val="24"/>
          <w:szCs w:val="24"/>
          <w:lang w:val="ro-RO" w:eastAsia="ru-RU"/>
        </w:rPr>
        <w:t>Bîrlădeni</w:t>
      </w:r>
      <w:r w:rsidRPr="00532734">
        <w:rPr>
          <w:sz w:val="24"/>
          <w:szCs w:val="24"/>
          <w:lang w:val="ro-RO" w:eastAsia="ru-RU"/>
        </w:rPr>
        <w:t xml:space="preserve"> , cu sediul în s.</w:t>
      </w:r>
      <w:r w:rsidRPr="00532734">
        <w:rPr>
          <w:b/>
          <w:bCs/>
          <w:sz w:val="24"/>
          <w:szCs w:val="24"/>
          <w:lang w:val="ro-RO" w:eastAsia="ru-RU"/>
        </w:rPr>
        <w:t xml:space="preserve"> Bîrlădeni</w:t>
      </w:r>
      <w:r w:rsidRPr="00532734">
        <w:rPr>
          <w:sz w:val="24"/>
          <w:szCs w:val="24"/>
          <w:lang w:val="ro-RO" w:eastAsia="ru-RU"/>
        </w:rPr>
        <w:t>, raionul Ocnița, reprezentat de Dna</w:t>
      </w:r>
      <w:r w:rsidR="009B799C" w:rsidRPr="00532734">
        <w:rPr>
          <w:sz w:val="24"/>
          <w:szCs w:val="24"/>
          <w:lang w:val="ro-RO" w:eastAsia="ru-RU"/>
        </w:rPr>
        <w:t xml:space="preserve"> </w:t>
      </w:r>
      <w:r w:rsidRPr="00532734">
        <w:rPr>
          <w:sz w:val="24"/>
          <w:szCs w:val="24"/>
          <w:lang w:val="ro-RO" w:eastAsia="ru-RU"/>
        </w:rPr>
        <w:t>Varzari Marina</w:t>
      </w:r>
      <w:r w:rsidR="009B799C" w:rsidRPr="00532734">
        <w:rPr>
          <w:sz w:val="24"/>
          <w:szCs w:val="24"/>
          <w:lang w:val="ro-RO" w:eastAsia="ru-RU"/>
        </w:rPr>
        <w:t xml:space="preserve">, în calitate de primar, împuternicit în acest scop </w:t>
      </w:r>
      <w:r w:rsidRPr="00532734">
        <w:rPr>
          <w:sz w:val="24"/>
          <w:szCs w:val="24"/>
          <w:lang w:val="ro-RO" w:eastAsia="ru-RU"/>
        </w:rPr>
        <w:t xml:space="preserve">prin Decizia Consiliului Local </w:t>
      </w:r>
      <w:r w:rsidRPr="00532734">
        <w:rPr>
          <w:b/>
          <w:bCs/>
          <w:sz w:val="24"/>
          <w:szCs w:val="24"/>
          <w:lang w:val="ro-RO" w:eastAsia="ru-RU"/>
        </w:rPr>
        <w:t>Bîrlădeni</w:t>
      </w:r>
      <w:r w:rsidR="009B799C" w:rsidRPr="00532734">
        <w:rPr>
          <w:sz w:val="24"/>
          <w:szCs w:val="24"/>
          <w:lang w:val="ro-RO" w:eastAsia="ru-RU"/>
        </w:rPr>
        <w:t xml:space="preserve"> nr</w:t>
      </w:r>
      <w:r w:rsidR="00532734" w:rsidRPr="00532734">
        <w:rPr>
          <w:sz w:val="24"/>
          <w:szCs w:val="24"/>
          <w:lang w:val="ro-RO" w:eastAsia="ru-RU"/>
        </w:rPr>
        <w:t xml:space="preserve">.05/08 </w:t>
      </w:r>
      <w:r w:rsidR="009B799C" w:rsidRPr="00532734">
        <w:rPr>
          <w:sz w:val="24"/>
          <w:szCs w:val="24"/>
          <w:lang w:val="ro-RO" w:eastAsia="ru-RU"/>
        </w:rPr>
        <w:t xml:space="preserve"> din </w:t>
      </w:r>
      <w:r w:rsidR="00532734">
        <w:rPr>
          <w:sz w:val="24"/>
          <w:szCs w:val="24"/>
          <w:lang w:val="ro-RO" w:eastAsia="ru-RU"/>
        </w:rPr>
        <w:t>30.04.2026.</w:t>
      </w:r>
      <w:bookmarkStart w:id="0" w:name="_GoBack"/>
      <w:bookmarkEnd w:id="0"/>
    </w:p>
    <w:p w:rsidR="005152BB" w:rsidRDefault="005152BB" w:rsidP="00EA4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152BB" w:rsidRDefault="005152BB" w:rsidP="00EA4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F1A6E" w:rsidRDefault="000F1A6E" w:rsidP="00EA4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A4E8C" w:rsidRPr="00D6696B" w:rsidRDefault="006027B9" w:rsidP="00602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</w:t>
      </w:r>
      <w:r w:rsidR="00EA4E8C" w:rsidRPr="00D6696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Semnatari:</w:t>
      </w:r>
    </w:p>
    <w:p w:rsidR="00EF5F34" w:rsidRDefault="00EF5F34" w:rsidP="00EA4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375F" w:rsidRDefault="004D375F" w:rsidP="004D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FC571B" w:rsidRDefault="00FC571B" w:rsidP="004D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22B11" w:rsidRPr="00532734" w:rsidRDefault="006027B9" w:rsidP="00522B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Comuna </w:t>
      </w:r>
      <w:r w:rsidR="00522B11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,</w:t>
      </w:r>
      <w:r w:rsidR="003B032A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 Grin</w:t>
      </w:r>
      <w:proofErr w:type="spellStart"/>
      <w:r w:rsidR="003B032A" w:rsidRPr="0053273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ăuți</w:t>
      </w:r>
      <w:proofErr w:type="spellEnd"/>
      <w:r w:rsidR="003B032A" w:rsidRPr="0053273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-Moldova</w:t>
      </w:r>
    </w:p>
    <w:p w:rsidR="00522B11" w:rsidRPr="004D375F" w:rsidRDefault="003B032A" w:rsidP="00522B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Alla Cebotari</w:t>
      </w:r>
      <w:r w:rsidR="00522B11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, Primar</w:t>
      </w:r>
      <w:r w:rsidR="00522B11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522B11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522B11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522B11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522B11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ab/>
        <w:t xml:space="preserve">   </w:t>
      </w:r>
      <w:r w:rsidR="00522B11" w:rsidRPr="004D37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22B1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</w:t>
      </w:r>
      <w:r w:rsidR="00522B11" w:rsidRPr="004D37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</w:t>
      </w:r>
    </w:p>
    <w:p w:rsidR="00522B11" w:rsidRPr="004D375F" w:rsidRDefault="00522B11" w:rsidP="00522B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D37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</w:t>
      </w:r>
      <w:r w:rsidRPr="004D37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</w:t>
      </w:r>
      <w:r w:rsidRPr="004D375F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semnătura și ștampila</w:t>
      </w:r>
      <w:r w:rsidRPr="004D37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</w:p>
    <w:p w:rsidR="00522B11" w:rsidRDefault="00522B11" w:rsidP="004D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22B11" w:rsidRDefault="00522B11" w:rsidP="004D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D375F" w:rsidRDefault="006667BF" w:rsidP="004D37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Comuna Mihălășeni</w:t>
      </w:r>
      <w:r w:rsidR="004D375F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,</w:t>
      </w:r>
    </w:p>
    <w:p w:rsidR="004D375F" w:rsidRPr="004D375F" w:rsidRDefault="006667BF" w:rsidP="004D37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Leonid Țurcan</w:t>
      </w:r>
      <w:r w:rsidR="004D375F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, Primar</w:t>
      </w:r>
      <w:r w:rsidR="004D375F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4D375F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4D375F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4D375F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4D375F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ab/>
        <w:t xml:space="preserve">   </w:t>
      </w:r>
      <w:r w:rsidR="004D375F" w:rsidRPr="004D37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4D37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</w:t>
      </w:r>
      <w:r w:rsidR="004D375F" w:rsidRPr="004D37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</w:t>
      </w:r>
    </w:p>
    <w:p w:rsidR="004D375F" w:rsidRPr="004D375F" w:rsidRDefault="004D375F" w:rsidP="004D37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D37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</w:t>
      </w:r>
      <w:r w:rsidRPr="004D37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</w:t>
      </w:r>
      <w:r w:rsidRPr="004D375F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semnătura și ștampila</w:t>
      </w:r>
      <w:r w:rsidRPr="004D37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</w:p>
    <w:p w:rsidR="002C3167" w:rsidRDefault="002C316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745CE" w:rsidRDefault="006667BF" w:rsidP="001745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Comuna Bîrlădeni</w:t>
      </w:r>
      <w:r w:rsidR="001745CE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,</w:t>
      </w:r>
    </w:p>
    <w:p w:rsidR="001745CE" w:rsidRPr="004D375F" w:rsidRDefault="006667BF" w:rsidP="00174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Varzari Marina</w:t>
      </w:r>
      <w:r w:rsidR="001745CE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, Primar</w:t>
      </w:r>
      <w:r w:rsidR="001745CE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1745CE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1745CE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1745CE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ab/>
      </w:r>
      <w:r w:rsidR="001745CE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ab/>
        <w:t xml:space="preserve">   </w:t>
      </w:r>
      <w:r w:rsidR="001745CE" w:rsidRPr="004D37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745C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</w:t>
      </w:r>
      <w:r w:rsidR="001745CE" w:rsidRPr="004D37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</w:t>
      </w:r>
    </w:p>
    <w:p w:rsidR="001745CE" w:rsidRPr="004D375F" w:rsidRDefault="001745CE" w:rsidP="00174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D37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</w:t>
      </w:r>
      <w:r w:rsidRPr="004D37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</w:t>
      </w:r>
      <w:r w:rsidRPr="004D375F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semnătura și ștampila</w:t>
      </w:r>
      <w:r w:rsidRPr="004D37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</w:p>
    <w:p w:rsidR="001745CE" w:rsidRPr="004D375F" w:rsidRDefault="001745CE" w:rsidP="001745CE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1745CE" w:rsidRPr="004D375F" w:rsidSect="00BA53E5">
      <w:footerReference w:type="default" r:id="rId9"/>
      <w:pgSz w:w="11906" w:h="16838"/>
      <w:pgMar w:top="993" w:right="850" w:bottom="142" w:left="1418" w:header="11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785" w:rsidRDefault="00BA4785" w:rsidP="00646433">
      <w:pPr>
        <w:spacing w:after="0" w:line="240" w:lineRule="auto"/>
      </w:pPr>
      <w:r>
        <w:separator/>
      </w:r>
    </w:p>
  </w:endnote>
  <w:endnote w:type="continuationSeparator" w:id="0">
    <w:p w:rsidR="00BA4785" w:rsidRDefault="00BA4785" w:rsidP="0064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33" w:rsidRPr="003B0D0C" w:rsidRDefault="00646433">
    <w:pPr>
      <w:pStyle w:val="a8"/>
      <w:rPr>
        <w:rFonts w:ascii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785" w:rsidRDefault="00BA4785" w:rsidP="00646433">
      <w:pPr>
        <w:spacing w:after="0" w:line="240" w:lineRule="auto"/>
      </w:pPr>
      <w:r>
        <w:separator/>
      </w:r>
    </w:p>
  </w:footnote>
  <w:footnote w:type="continuationSeparator" w:id="0">
    <w:p w:rsidR="00BA4785" w:rsidRDefault="00BA4785" w:rsidP="00646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91A"/>
    <w:multiLevelType w:val="hybridMultilevel"/>
    <w:tmpl w:val="0A82A0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323A53"/>
    <w:multiLevelType w:val="hybridMultilevel"/>
    <w:tmpl w:val="19620A60"/>
    <w:lvl w:ilvl="0" w:tplc="4716A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A6679B"/>
    <w:multiLevelType w:val="hybridMultilevel"/>
    <w:tmpl w:val="C0761A66"/>
    <w:lvl w:ilvl="0" w:tplc="04090017">
      <w:start w:val="1"/>
      <w:numFmt w:val="lowerLetter"/>
      <w:lvlText w:val="%1)"/>
      <w:lvlJc w:val="left"/>
      <w:pPr>
        <w:ind w:left="1217" w:hanging="360"/>
      </w:p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</w:lvl>
    <w:lvl w:ilvl="2" w:tplc="0409001B" w:tentative="1">
      <w:start w:val="1"/>
      <w:numFmt w:val="lowerRoman"/>
      <w:lvlText w:val="%3."/>
      <w:lvlJc w:val="right"/>
      <w:pPr>
        <w:ind w:left="2657" w:hanging="180"/>
      </w:pPr>
    </w:lvl>
    <w:lvl w:ilvl="3" w:tplc="0409000F" w:tentative="1">
      <w:start w:val="1"/>
      <w:numFmt w:val="decimal"/>
      <w:lvlText w:val="%4."/>
      <w:lvlJc w:val="left"/>
      <w:pPr>
        <w:ind w:left="3377" w:hanging="360"/>
      </w:p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</w:lvl>
    <w:lvl w:ilvl="6" w:tplc="0409000F" w:tentative="1">
      <w:start w:val="1"/>
      <w:numFmt w:val="decimal"/>
      <w:lvlText w:val="%7."/>
      <w:lvlJc w:val="left"/>
      <w:pPr>
        <w:ind w:left="5537" w:hanging="360"/>
      </w:p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3">
    <w:nsid w:val="12284501"/>
    <w:multiLevelType w:val="hybridMultilevel"/>
    <w:tmpl w:val="14C07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12217"/>
    <w:multiLevelType w:val="hybridMultilevel"/>
    <w:tmpl w:val="EB189F2E"/>
    <w:lvl w:ilvl="0" w:tplc="04190011">
      <w:start w:val="1"/>
      <w:numFmt w:val="decimal"/>
      <w:lvlText w:val="%1)"/>
      <w:lvlJc w:val="left"/>
      <w:pPr>
        <w:ind w:left="1217" w:hanging="360"/>
      </w:pPr>
    </w:lvl>
    <w:lvl w:ilvl="1" w:tplc="04190019" w:tentative="1">
      <w:start w:val="1"/>
      <w:numFmt w:val="lowerLetter"/>
      <w:lvlText w:val="%2."/>
      <w:lvlJc w:val="left"/>
      <w:pPr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5">
    <w:nsid w:val="31E14B2E"/>
    <w:multiLevelType w:val="hybridMultilevel"/>
    <w:tmpl w:val="E3724E60"/>
    <w:lvl w:ilvl="0" w:tplc="159073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F4519"/>
    <w:multiLevelType w:val="hybridMultilevel"/>
    <w:tmpl w:val="049AE150"/>
    <w:lvl w:ilvl="0" w:tplc="04190017">
      <w:start w:val="1"/>
      <w:numFmt w:val="lowerLetter"/>
      <w:lvlText w:val="%1)"/>
      <w:lvlJc w:val="left"/>
      <w:pPr>
        <w:ind w:left="1217" w:hanging="360"/>
      </w:pPr>
    </w:lvl>
    <w:lvl w:ilvl="1" w:tplc="04190019" w:tentative="1">
      <w:start w:val="1"/>
      <w:numFmt w:val="lowerLetter"/>
      <w:lvlText w:val="%2."/>
      <w:lvlJc w:val="left"/>
      <w:pPr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7">
    <w:nsid w:val="52B11F75"/>
    <w:multiLevelType w:val="hybridMultilevel"/>
    <w:tmpl w:val="EC8E8E5E"/>
    <w:lvl w:ilvl="0" w:tplc="04190011">
      <w:start w:val="1"/>
      <w:numFmt w:val="decimal"/>
      <w:lvlText w:val="%1)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8">
    <w:nsid w:val="66646471"/>
    <w:multiLevelType w:val="hybridMultilevel"/>
    <w:tmpl w:val="D6AC1074"/>
    <w:lvl w:ilvl="0" w:tplc="BDAC1892">
      <w:start w:val="1"/>
      <w:numFmt w:val="decimal"/>
      <w:lvlText w:val="%1)"/>
      <w:lvlJc w:val="left"/>
      <w:pPr>
        <w:ind w:left="1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7" w:hanging="360"/>
      </w:pPr>
    </w:lvl>
    <w:lvl w:ilvl="2" w:tplc="0419001B" w:tentative="1">
      <w:start w:val="1"/>
      <w:numFmt w:val="lowerRoman"/>
      <w:lvlText w:val="%3."/>
      <w:lvlJc w:val="right"/>
      <w:pPr>
        <w:ind w:left="3017" w:hanging="180"/>
      </w:pPr>
    </w:lvl>
    <w:lvl w:ilvl="3" w:tplc="0419000F" w:tentative="1">
      <w:start w:val="1"/>
      <w:numFmt w:val="decimal"/>
      <w:lvlText w:val="%4."/>
      <w:lvlJc w:val="left"/>
      <w:pPr>
        <w:ind w:left="3737" w:hanging="360"/>
      </w:pPr>
    </w:lvl>
    <w:lvl w:ilvl="4" w:tplc="04190019" w:tentative="1">
      <w:start w:val="1"/>
      <w:numFmt w:val="lowerLetter"/>
      <w:lvlText w:val="%5."/>
      <w:lvlJc w:val="left"/>
      <w:pPr>
        <w:ind w:left="4457" w:hanging="360"/>
      </w:pPr>
    </w:lvl>
    <w:lvl w:ilvl="5" w:tplc="0419001B" w:tentative="1">
      <w:start w:val="1"/>
      <w:numFmt w:val="lowerRoman"/>
      <w:lvlText w:val="%6."/>
      <w:lvlJc w:val="right"/>
      <w:pPr>
        <w:ind w:left="5177" w:hanging="180"/>
      </w:pPr>
    </w:lvl>
    <w:lvl w:ilvl="6" w:tplc="0419000F" w:tentative="1">
      <w:start w:val="1"/>
      <w:numFmt w:val="decimal"/>
      <w:lvlText w:val="%7."/>
      <w:lvlJc w:val="left"/>
      <w:pPr>
        <w:ind w:left="5897" w:hanging="360"/>
      </w:pPr>
    </w:lvl>
    <w:lvl w:ilvl="7" w:tplc="04190019" w:tentative="1">
      <w:start w:val="1"/>
      <w:numFmt w:val="lowerLetter"/>
      <w:lvlText w:val="%8."/>
      <w:lvlJc w:val="left"/>
      <w:pPr>
        <w:ind w:left="6617" w:hanging="360"/>
      </w:pPr>
    </w:lvl>
    <w:lvl w:ilvl="8" w:tplc="0419001B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9">
    <w:nsid w:val="67336ACC"/>
    <w:multiLevelType w:val="hybridMultilevel"/>
    <w:tmpl w:val="3DFAF34C"/>
    <w:lvl w:ilvl="0" w:tplc="04190011">
      <w:start w:val="1"/>
      <w:numFmt w:val="decimal"/>
      <w:lvlText w:val="%1)"/>
      <w:lvlJc w:val="left"/>
      <w:pPr>
        <w:ind w:left="1217" w:hanging="360"/>
      </w:pPr>
    </w:lvl>
    <w:lvl w:ilvl="1" w:tplc="04190019" w:tentative="1">
      <w:start w:val="1"/>
      <w:numFmt w:val="lowerLetter"/>
      <w:lvlText w:val="%2."/>
      <w:lvlJc w:val="left"/>
      <w:pPr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0">
    <w:nsid w:val="6B2B2B44"/>
    <w:multiLevelType w:val="hybridMultilevel"/>
    <w:tmpl w:val="AE9C1B6A"/>
    <w:lvl w:ilvl="0" w:tplc="27F2D84E">
      <w:start w:val="1"/>
      <w:numFmt w:val="upperRoman"/>
      <w:lvlText w:val="%1."/>
      <w:lvlJc w:val="left"/>
      <w:pPr>
        <w:ind w:left="42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1" w:hanging="360"/>
      </w:pPr>
    </w:lvl>
    <w:lvl w:ilvl="2" w:tplc="0419001B" w:tentative="1">
      <w:start w:val="1"/>
      <w:numFmt w:val="lowerRoman"/>
      <w:lvlText w:val="%3."/>
      <w:lvlJc w:val="right"/>
      <w:pPr>
        <w:ind w:left="5311" w:hanging="180"/>
      </w:pPr>
    </w:lvl>
    <w:lvl w:ilvl="3" w:tplc="0419000F" w:tentative="1">
      <w:start w:val="1"/>
      <w:numFmt w:val="decimal"/>
      <w:lvlText w:val="%4."/>
      <w:lvlJc w:val="left"/>
      <w:pPr>
        <w:ind w:left="6031" w:hanging="360"/>
      </w:pPr>
    </w:lvl>
    <w:lvl w:ilvl="4" w:tplc="04190019" w:tentative="1">
      <w:start w:val="1"/>
      <w:numFmt w:val="lowerLetter"/>
      <w:lvlText w:val="%5."/>
      <w:lvlJc w:val="left"/>
      <w:pPr>
        <w:ind w:left="6751" w:hanging="360"/>
      </w:pPr>
    </w:lvl>
    <w:lvl w:ilvl="5" w:tplc="0419001B" w:tentative="1">
      <w:start w:val="1"/>
      <w:numFmt w:val="lowerRoman"/>
      <w:lvlText w:val="%6."/>
      <w:lvlJc w:val="right"/>
      <w:pPr>
        <w:ind w:left="7471" w:hanging="180"/>
      </w:pPr>
    </w:lvl>
    <w:lvl w:ilvl="6" w:tplc="0419000F" w:tentative="1">
      <w:start w:val="1"/>
      <w:numFmt w:val="decimal"/>
      <w:lvlText w:val="%7."/>
      <w:lvlJc w:val="left"/>
      <w:pPr>
        <w:ind w:left="8191" w:hanging="360"/>
      </w:pPr>
    </w:lvl>
    <w:lvl w:ilvl="7" w:tplc="04190019" w:tentative="1">
      <w:start w:val="1"/>
      <w:numFmt w:val="lowerLetter"/>
      <w:lvlText w:val="%8."/>
      <w:lvlJc w:val="left"/>
      <w:pPr>
        <w:ind w:left="8911" w:hanging="360"/>
      </w:pPr>
    </w:lvl>
    <w:lvl w:ilvl="8" w:tplc="0419001B" w:tentative="1">
      <w:start w:val="1"/>
      <w:numFmt w:val="lowerRoman"/>
      <w:lvlText w:val="%9."/>
      <w:lvlJc w:val="right"/>
      <w:pPr>
        <w:ind w:left="9631" w:hanging="180"/>
      </w:pPr>
    </w:lvl>
  </w:abstractNum>
  <w:abstractNum w:abstractNumId="11">
    <w:nsid w:val="74E01289"/>
    <w:multiLevelType w:val="hybridMultilevel"/>
    <w:tmpl w:val="885A702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8C"/>
    <w:rsid w:val="00032ABE"/>
    <w:rsid w:val="000333EF"/>
    <w:rsid w:val="0005470A"/>
    <w:rsid w:val="00055AEF"/>
    <w:rsid w:val="00066923"/>
    <w:rsid w:val="000F0B9E"/>
    <w:rsid w:val="000F1A6E"/>
    <w:rsid w:val="00107C18"/>
    <w:rsid w:val="001141E5"/>
    <w:rsid w:val="00122E8F"/>
    <w:rsid w:val="00124834"/>
    <w:rsid w:val="00140E5F"/>
    <w:rsid w:val="00155B78"/>
    <w:rsid w:val="00166220"/>
    <w:rsid w:val="00167883"/>
    <w:rsid w:val="001745CE"/>
    <w:rsid w:val="0019085D"/>
    <w:rsid w:val="001B1109"/>
    <w:rsid w:val="001C0783"/>
    <w:rsid w:val="001C3147"/>
    <w:rsid w:val="001F6562"/>
    <w:rsid w:val="00215571"/>
    <w:rsid w:val="00230D41"/>
    <w:rsid w:val="002516AF"/>
    <w:rsid w:val="0027045B"/>
    <w:rsid w:val="00274401"/>
    <w:rsid w:val="00292333"/>
    <w:rsid w:val="002C3167"/>
    <w:rsid w:val="002E0071"/>
    <w:rsid w:val="002F0624"/>
    <w:rsid w:val="002F7759"/>
    <w:rsid w:val="003044A8"/>
    <w:rsid w:val="00307CE4"/>
    <w:rsid w:val="003149B8"/>
    <w:rsid w:val="0033419B"/>
    <w:rsid w:val="00335DFD"/>
    <w:rsid w:val="003849CB"/>
    <w:rsid w:val="00386CF4"/>
    <w:rsid w:val="003B032A"/>
    <w:rsid w:val="003B0D0C"/>
    <w:rsid w:val="003E19FA"/>
    <w:rsid w:val="003E61C4"/>
    <w:rsid w:val="003F1C4E"/>
    <w:rsid w:val="00407E1F"/>
    <w:rsid w:val="00451703"/>
    <w:rsid w:val="004831AD"/>
    <w:rsid w:val="004A2968"/>
    <w:rsid w:val="004B6064"/>
    <w:rsid w:val="004C2E3D"/>
    <w:rsid w:val="004C2F60"/>
    <w:rsid w:val="004D375F"/>
    <w:rsid w:val="004D4D8C"/>
    <w:rsid w:val="004F0E10"/>
    <w:rsid w:val="005044F9"/>
    <w:rsid w:val="0050494F"/>
    <w:rsid w:val="00504FDA"/>
    <w:rsid w:val="005152BB"/>
    <w:rsid w:val="005175FC"/>
    <w:rsid w:val="00522B11"/>
    <w:rsid w:val="00532734"/>
    <w:rsid w:val="00536D62"/>
    <w:rsid w:val="00540EA4"/>
    <w:rsid w:val="00542718"/>
    <w:rsid w:val="00550AA4"/>
    <w:rsid w:val="00551D88"/>
    <w:rsid w:val="0055329E"/>
    <w:rsid w:val="005A2544"/>
    <w:rsid w:val="00601315"/>
    <w:rsid w:val="006021C9"/>
    <w:rsid w:val="006027B9"/>
    <w:rsid w:val="00614D11"/>
    <w:rsid w:val="00627B8E"/>
    <w:rsid w:val="006318F7"/>
    <w:rsid w:val="00646433"/>
    <w:rsid w:val="00665CBC"/>
    <w:rsid w:val="006667BF"/>
    <w:rsid w:val="00683ACE"/>
    <w:rsid w:val="006A1142"/>
    <w:rsid w:val="006A3720"/>
    <w:rsid w:val="006A7821"/>
    <w:rsid w:val="006F0995"/>
    <w:rsid w:val="006F640E"/>
    <w:rsid w:val="00705A4A"/>
    <w:rsid w:val="00752CF0"/>
    <w:rsid w:val="007A229D"/>
    <w:rsid w:val="007B4E65"/>
    <w:rsid w:val="007E47D5"/>
    <w:rsid w:val="007E6A44"/>
    <w:rsid w:val="007F3778"/>
    <w:rsid w:val="00807BEC"/>
    <w:rsid w:val="00813FAE"/>
    <w:rsid w:val="008250A3"/>
    <w:rsid w:val="00830D28"/>
    <w:rsid w:val="00836C0E"/>
    <w:rsid w:val="008E65BE"/>
    <w:rsid w:val="008E7182"/>
    <w:rsid w:val="008F69D6"/>
    <w:rsid w:val="008F762E"/>
    <w:rsid w:val="009064A3"/>
    <w:rsid w:val="0091585D"/>
    <w:rsid w:val="00962D01"/>
    <w:rsid w:val="009659CD"/>
    <w:rsid w:val="009A30D2"/>
    <w:rsid w:val="009A62AA"/>
    <w:rsid w:val="009B1249"/>
    <w:rsid w:val="009B799C"/>
    <w:rsid w:val="009C7C04"/>
    <w:rsid w:val="009D5FCC"/>
    <w:rsid w:val="00A0169B"/>
    <w:rsid w:val="00A22006"/>
    <w:rsid w:val="00A34F7E"/>
    <w:rsid w:val="00A4109D"/>
    <w:rsid w:val="00A52BA4"/>
    <w:rsid w:val="00A73D2B"/>
    <w:rsid w:val="00A74A76"/>
    <w:rsid w:val="00A91284"/>
    <w:rsid w:val="00A93B5C"/>
    <w:rsid w:val="00AB5665"/>
    <w:rsid w:val="00AD4AC8"/>
    <w:rsid w:val="00AF0351"/>
    <w:rsid w:val="00B24A32"/>
    <w:rsid w:val="00B43D84"/>
    <w:rsid w:val="00B60641"/>
    <w:rsid w:val="00B64319"/>
    <w:rsid w:val="00B74DEB"/>
    <w:rsid w:val="00B84C43"/>
    <w:rsid w:val="00BA4785"/>
    <w:rsid w:val="00BA53E5"/>
    <w:rsid w:val="00BB4AD6"/>
    <w:rsid w:val="00BC16AF"/>
    <w:rsid w:val="00BD11E6"/>
    <w:rsid w:val="00BE2707"/>
    <w:rsid w:val="00BF1A4B"/>
    <w:rsid w:val="00C03917"/>
    <w:rsid w:val="00C054E2"/>
    <w:rsid w:val="00C13BEC"/>
    <w:rsid w:val="00C37C2D"/>
    <w:rsid w:val="00C610AB"/>
    <w:rsid w:val="00C7539E"/>
    <w:rsid w:val="00C84E86"/>
    <w:rsid w:val="00C937E5"/>
    <w:rsid w:val="00CE36F7"/>
    <w:rsid w:val="00CE5164"/>
    <w:rsid w:val="00D24DDC"/>
    <w:rsid w:val="00D27E57"/>
    <w:rsid w:val="00D6696B"/>
    <w:rsid w:val="00D733EE"/>
    <w:rsid w:val="00D80A3F"/>
    <w:rsid w:val="00D90946"/>
    <w:rsid w:val="00D961DC"/>
    <w:rsid w:val="00DA6F64"/>
    <w:rsid w:val="00DD276A"/>
    <w:rsid w:val="00DD6165"/>
    <w:rsid w:val="00E31A8A"/>
    <w:rsid w:val="00E72CFF"/>
    <w:rsid w:val="00E73E1F"/>
    <w:rsid w:val="00E966DC"/>
    <w:rsid w:val="00EA4E8C"/>
    <w:rsid w:val="00EA5B2F"/>
    <w:rsid w:val="00EB0DE9"/>
    <w:rsid w:val="00EF5F34"/>
    <w:rsid w:val="00F014DF"/>
    <w:rsid w:val="00F25DA4"/>
    <w:rsid w:val="00F44731"/>
    <w:rsid w:val="00F52533"/>
    <w:rsid w:val="00F526D8"/>
    <w:rsid w:val="00F8446A"/>
    <w:rsid w:val="00F92699"/>
    <w:rsid w:val="00F93A40"/>
    <w:rsid w:val="00F95724"/>
    <w:rsid w:val="00FC4744"/>
    <w:rsid w:val="00FC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8C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EA4E8C"/>
    <w:pPr>
      <w:keepNext/>
      <w:spacing w:before="240" w:after="60" w:line="240" w:lineRule="auto"/>
      <w:ind w:firstLine="709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4E8C"/>
    <w:rPr>
      <w:rFonts w:ascii="Arial" w:eastAsia="Times New Roman" w:hAnsi="Arial" w:cs="Times New Roman"/>
      <w:b/>
      <w:kern w:val="28"/>
      <w:sz w:val="28"/>
      <w:szCs w:val="20"/>
    </w:rPr>
  </w:style>
  <w:style w:type="paragraph" w:styleId="a3">
    <w:name w:val="List Paragraph"/>
    <w:basedOn w:val="a"/>
    <w:uiPriority w:val="1"/>
    <w:qFormat/>
    <w:rsid w:val="00EA4E8C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Body Text"/>
    <w:basedOn w:val="a"/>
    <w:link w:val="a5"/>
    <w:uiPriority w:val="1"/>
    <w:qFormat/>
    <w:rsid w:val="00EA4E8C"/>
    <w:pPr>
      <w:widowControl w:val="0"/>
      <w:autoSpaceDE w:val="0"/>
      <w:autoSpaceDN w:val="0"/>
      <w:spacing w:after="0" w:line="240" w:lineRule="auto"/>
      <w:ind w:left="538" w:firstLine="707"/>
      <w:jc w:val="both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a5">
    <w:name w:val="Основной текст Знак"/>
    <w:basedOn w:val="a0"/>
    <w:link w:val="a4"/>
    <w:uiPriority w:val="1"/>
    <w:rsid w:val="00EA4E8C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a6">
    <w:name w:val="header"/>
    <w:basedOn w:val="a"/>
    <w:link w:val="a7"/>
    <w:uiPriority w:val="99"/>
    <w:unhideWhenUsed/>
    <w:rsid w:val="00646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6433"/>
    <w:rPr>
      <w:lang w:val="ru-RU"/>
    </w:rPr>
  </w:style>
  <w:style w:type="paragraph" w:styleId="a8">
    <w:name w:val="footer"/>
    <w:basedOn w:val="a"/>
    <w:link w:val="a9"/>
    <w:uiPriority w:val="99"/>
    <w:unhideWhenUsed/>
    <w:rsid w:val="00646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6433"/>
    <w:rPr>
      <w:lang w:val="ru-RU"/>
    </w:rPr>
  </w:style>
  <w:style w:type="paragraph" w:styleId="aa">
    <w:name w:val="Normal (Web)"/>
    <w:basedOn w:val="a"/>
    <w:uiPriority w:val="99"/>
    <w:semiHidden/>
    <w:unhideWhenUsed/>
    <w:rsid w:val="009C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A52BA4"/>
    <w:pPr>
      <w:spacing w:after="0" w:line="240" w:lineRule="auto"/>
    </w:pPr>
    <w:rPr>
      <w:lang w:val="ru-RU"/>
    </w:rPr>
  </w:style>
  <w:style w:type="character" w:styleId="ac">
    <w:name w:val="annotation reference"/>
    <w:basedOn w:val="a0"/>
    <w:uiPriority w:val="99"/>
    <w:semiHidden/>
    <w:unhideWhenUsed/>
    <w:rsid w:val="0060131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0131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01315"/>
    <w:rPr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131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01315"/>
    <w:rPr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8C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EA4E8C"/>
    <w:pPr>
      <w:keepNext/>
      <w:spacing w:before="240" w:after="60" w:line="240" w:lineRule="auto"/>
      <w:ind w:firstLine="709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4E8C"/>
    <w:rPr>
      <w:rFonts w:ascii="Arial" w:eastAsia="Times New Roman" w:hAnsi="Arial" w:cs="Times New Roman"/>
      <w:b/>
      <w:kern w:val="28"/>
      <w:sz w:val="28"/>
      <w:szCs w:val="20"/>
    </w:rPr>
  </w:style>
  <w:style w:type="paragraph" w:styleId="a3">
    <w:name w:val="List Paragraph"/>
    <w:basedOn w:val="a"/>
    <w:uiPriority w:val="1"/>
    <w:qFormat/>
    <w:rsid w:val="00EA4E8C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Body Text"/>
    <w:basedOn w:val="a"/>
    <w:link w:val="a5"/>
    <w:uiPriority w:val="1"/>
    <w:qFormat/>
    <w:rsid w:val="00EA4E8C"/>
    <w:pPr>
      <w:widowControl w:val="0"/>
      <w:autoSpaceDE w:val="0"/>
      <w:autoSpaceDN w:val="0"/>
      <w:spacing w:after="0" w:line="240" w:lineRule="auto"/>
      <w:ind w:left="538" w:firstLine="707"/>
      <w:jc w:val="both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a5">
    <w:name w:val="Основной текст Знак"/>
    <w:basedOn w:val="a0"/>
    <w:link w:val="a4"/>
    <w:uiPriority w:val="1"/>
    <w:rsid w:val="00EA4E8C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a6">
    <w:name w:val="header"/>
    <w:basedOn w:val="a"/>
    <w:link w:val="a7"/>
    <w:uiPriority w:val="99"/>
    <w:unhideWhenUsed/>
    <w:rsid w:val="00646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6433"/>
    <w:rPr>
      <w:lang w:val="ru-RU"/>
    </w:rPr>
  </w:style>
  <w:style w:type="paragraph" w:styleId="a8">
    <w:name w:val="footer"/>
    <w:basedOn w:val="a"/>
    <w:link w:val="a9"/>
    <w:uiPriority w:val="99"/>
    <w:unhideWhenUsed/>
    <w:rsid w:val="00646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6433"/>
    <w:rPr>
      <w:lang w:val="ru-RU"/>
    </w:rPr>
  </w:style>
  <w:style w:type="paragraph" w:styleId="aa">
    <w:name w:val="Normal (Web)"/>
    <w:basedOn w:val="a"/>
    <w:uiPriority w:val="99"/>
    <w:semiHidden/>
    <w:unhideWhenUsed/>
    <w:rsid w:val="009C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A52BA4"/>
    <w:pPr>
      <w:spacing w:after="0" w:line="240" w:lineRule="auto"/>
    </w:pPr>
    <w:rPr>
      <w:lang w:val="ru-RU"/>
    </w:rPr>
  </w:style>
  <w:style w:type="character" w:styleId="ac">
    <w:name w:val="annotation reference"/>
    <w:basedOn w:val="a0"/>
    <w:uiPriority w:val="99"/>
    <w:semiHidden/>
    <w:unhideWhenUsed/>
    <w:rsid w:val="0060131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0131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01315"/>
    <w:rPr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131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01315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B30A5-8F60-4EEB-9700-AC57C941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4380</TotalTime>
  <Pages>3</Pages>
  <Words>1220</Words>
  <Characters>7078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Veaceslav Bulat</dc:creator>
  <cp:lastModifiedBy>prima</cp:lastModifiedBy>
  <cp:revision>15</cp:revision>
  <dcterms:created xsi:type="dcterms:W3CDTF">2024-07-24T13:50:00Z</dcterms:created>
  <dcterms:modified xsi:type="dcterms:W3CDTF">2026-05-06T07:53:00Z</dcterms:modified>
</cp:coreProperties>
</file>